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1D70A2">
        <w:trPr>
          <w:cantSplit/>
          <w:trHeight w:val="340"/>
        </w:trPr>
        <w:tc>
          <w:tcPr>
            <w:tcW w:w="2834" w:type="dxa"/>
            <w:vAlign w:val="center"/>
          </w:tcPr>
          <w:p w:rsidR="001D70A2" w:rsidRDefault="001D70A2">
            <w:pPr>
              <w:pStyle w:val="ECVPersonalInfoHeading"/>
            </w:pPr>
            <w:r>
              <w:rPr>
                <w:caps w:val="0"/>
              </w:rPr>
              <w:t>PERSONAL INFORMATION</w:t>
            </w:r>
          </w:p>
        </w:tc>
        <w:tc>
          <w:tcPr>
            <w:tcW w:w="7541" w:type="dxa"/>
            <w:vAlign w:val="center"/>
          </w:tcPr>
          <w:p w:rsidR="001D70A2" w:rsidRDefault="001D70A2">
            <w:pPr>
              <w:pStyle w:val="ECVNameField"/>
            </w:pPr>
            <w:r>
              <w:t xml:space="preserve">Tamara </w:t>
            </w:r>
            <w:proofErr w:type="spellStart"/>
            <w:r>
              <w:t>Maričić</w:t>
            </w:r>
            <w:proofErr w:type="spellEnd"/>
          </w:p>
        </w:tc>
      </w:tr>
      <w:tr w:rsidR="001D70A2">
        <w:trPr>
          <w:cantSplit/>
          <w:trHeight w:hRule="exact" w:val="227"/>
        </w:trPr>
        <w:tc>
          <w:tcPr>
            <w:tcW w:w="10375" w:type="dxa"/>
            <w:gridSpan w:val="2"/>
          </w:tcPr>
          <w:p w:rsidR="001D70A2" w:rsidRDefault="001D70A2">
            <w:pPr>
              <w:pStyle w:val="ECVComments"/>
            </w:pPr>
          </w:p>
        </w:tc>
      </w:tr>
      <w:tr w:rsidR="001D70A2">
        <w:trPr>
          <w:cantSplit/>
          <w:trHeight w:val="340"/>
        </w:trPr>
        <w:tc>
          <w:tcPr>
            <w:tcW w:w="2834" w:type="dxa"/>
            <w:vMerge w:val="restart"/>
          </w:tcPr>
          <w:p w:rsidR="001D70A2" w:rsidRDefault="001D70A2">
            <w:pPr>
              <w:pStyle w:val="ECVLeftHeading"/>
            </w:pPr>
            <w:r>
              <w:t xml:space="preserve"> </w:t>
            </w:r>
          </w:p>
        </w:tc>
        <w:tc>
          <w:tcPr>
            <w:tcW w:w="7541" w:type="dxa"/>
          </w:tcPr>
          <w:p w:rsidR="001D70A2" w:rsidRDefault="00292621" w:rsidP="00E4155F">
            <w:pPr>
              <w:pStyle w:val="ECVContactDetails1"/>
            </w:pPr>
            <w:r>
              <w:rPr>
                <w:noProof/>
                <w:lang w:val="sl-SI" w:eastAsia="sl-SI" w:bidi="ar-SA"/>
              </w:rPr>
              <w:drawing>
                <wp:anchor distT="0" distB="0" distL="0" distR="71755" simplePos="0" relativeHeight="251655680" behindDoc="0" locked="0" layoutInCell="1" allowOverlap="1">
                  <wp:simplePos x="0" y="0"/>
                  <wp:positionH relativeFrom="column">
                    <wp:posOffset>0</wp:posOffset>
                  </wp:positionH>
                  <wp:positionV relativeFrom="paragraph">
                    <wp:posOffset>0</wp:posOffset>
                  </wp:positionV>
                  <wp:extent cx="123825" cy="143510"/>
                  <wp:effectExtent l="0" t="0" r="9525" b="8890"/>
                  <wp:wrapSquare wrapText="bothSides"/>
                  <wp:docPr id="1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D70A2">
              <w:t xml:space="preserve"> </w:t>
            </w:r>
            <w:proofErr w:type="spellStart"/>
            <w:r w:rsidR="00E4155F">
              <w:t>Gasilska</w:t>
            </w:r>
            <w:proofErr w:type="spellEnd"/>
            <w:r w:rsidR="00E4155F">
              <w:t xml:space="preserve"> </w:t>
            </w:r>
            <w:proofErr w:type="spellStart"/>
            <w:r w:rsidR="00E4155F">
              <w:t>cesta</w:t>
            </w:r>
            <w:proofErr w:type="spellEnd"/>
            <w:r w:rsidR="00311745">
              <w:t xml:space="preserve"> </w:t>
            </w:r>
            <w:r w:rsidR="00E4155F">
              <w:t>5</w:t>
            </w:r>
            <w:r w:rsidR="001D70A2">
              <w:t>, 1000 Ljubljana, Slovenia</w:t>
            </w:r>
          </w:p>
        </w:tc>
      </w:tr>
      <w:tr w:rsidR="001D70A2">
        <w:trPr>
          <w:cantSplit/>
          <w:trHeight w:val="340"/>
        </w:trPr>
        <w:tc>
          <w:tcPr>
            <w:tcW w:w="2834" w:type="dxa"/>
            <w:vMerge/>
          </w:tcPr>
          <w:p w:rsidR="001D70A2" w:rsidRDefault="001D70A2"/>
        </w:tc>
        <w:tc>
          <w:tcPr>
            <w:tcW w:w="7541" w:type="dxa"/>
          </w:tcPr>
          <w:p w:rsidR="001D70A2" w:rsidRDefault="00292621" w:rsidP="00E4155F">
            <w:pPr>
              <w:pStyle w:val="ECVContactDetails1"/>
              <w:tabs>
                <w:tab w:val="right" w:pos="8218"/>
              </w:tabs>
            </w:pPr>
            <w:r>
              <w:rPr>
                <w:noProof/>
                <w:lang w:val="sl-SI" w:eastAsia="sl-SI" w:bidi="ar-SA"/>
              </w:rPr>
              <w:drawing>
                <wp:anchor distT="0" distB="0" distL="0" distR="71755" simplePos="0" relativeHeight="251659776" behindDoc="0" locked="0" layoutInCell="1" allowOverlap="1">
                  <wp:simplePos x="0" y="0"/>
                  <wp:positionH relativeFrom="column">
                    <wp:posOffset>0</wp:posOffset>
                  </wp:positionH>
                  <wp:positionV relativeFrom="paragraph">
                    <wp:posOffset>0</wp:posOffset>
                  </wp:positionV>
                  <wp:extent cx="125730" cy="128905"/>
                  <wp:effectExtent l="0" t="0" r="7620" b="4445"/>
                  <wp:wrapSquare wrapText="bothSides"/>
                  <wp:docPr id="1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D70A2">
              <w:t xml:space="preserve">                                                             </w:t>
            </w:r>
            <w:r>
              <w:rPr>
                <w:noProof/>
                <w:lang w:val="sl-SI" w:eastAsia="sl-SI" w:bidi="ar-SA"/>
              </w:rPr>
              <w:drawing>
                <wp:inline distT="0" distB="0" distL="0" distR="0">
                  <wp:extent cx="127635" cy="138430"/>
                  <wp:effectExtent l="0" t="0" r="5715" b="0"/>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solidFill>
                            <a:srgbClr val="FFFFFF"/>
                          </a:solidFill>
                          <a:ln>
                            <a:noFill/>
                          </a:ln>
                        </pic:spPr>
                      </pic:pic>
                    </a:graphicData>
                  </a:graphic>
                </wp:inline>
              </w:drawing>
            </w:r>
            <w:r w:rsidR="001D70A2">
              <w:t xml:space="preserve"> 00 386 </w:t>
            </w:r>
            <w:r w:rsidR="00E4155F">
              <w:t>60</w:t>
            </w:r>
            <w:r w:rsidR="001D70A2">
              <w:t xml:space="preserve"> </w:t>
            </w:r>
            <w:r w:rsidR="00E4155F">
              <w:t>60</w:t>
            </w:r>
            <w:r w:rsidR="001D70A2">
              <w:t xml:space="preserve">1 </w:t>
            </w:r>
            <w:r w:rsidR="00E4155F">
              <w:t>0</w:t>
            </w:r>
            <w:r w:rsidR="001D70A2">
              <w:t>82</w:t>
            </w:r>
          </w:p>
        </w:tc>
      </w:tr>
      <w:tr w:rsidR="001D70A2">
        <w:trPr>
          <w:cantSplit/>
          <w:trHeight w:val="340"/>
        </w:trPr>
        <w:tc>
          <w:tcPr>
            <w:tcW w:w="2834" w:type="dxa"/>
            <w:vMerge/>
          </w:tcPr>
          <w:p w:rsidR="001D70A2" w:rsidRDefault="001D70A2"/>
        </w:tc>
        <w:tc>
          <w:tcPr>
            <w:tcW w:w="7541" w:type="dxa"/>
            <w:vAlign w:val="center"/>
          </w:tcPr>
          <w:p w:rsidR="001D70A2" w:rsidRDefault="00292621">
            <w:pPr>
              <w:pStyle w:val="ECVContactDetails1"/>
            </w:pPr>
            <w:r>
              <w:rPr>
                <w:noProof/>
                <w:lang w:val="sl-SI" w:eastAsia="sl-SI"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6365" cy="144145"/>
                  <wp:effectExtent l="0" t="0" r="6985" b="8255"/>
                  <wp:wrapSquare wrapText="bothSides"/>
                  <wp:docPr id="10"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D70A2">
              <w:t xml:space="preserve"> </w:t>
            </w:r>
            <w:hyperlink r:id="rId12" w:history="1">
              <w:r w:rsidR="001D70A2" w:rsidRPr="00FA6F63">
                <w:rPr>
                  <w:rStyle w:val="Hyperlink"/>
                  <w:rFonts w:cs="Mangal"/>
                </w:rPr>
                <w:t>tamara_maricic@t-2.net</w:t>
              </w:r>
            </w:hyperlink>
          </w:p>
        </w:tc>
      </w:tr>
      <w:tr w:rsidR="001D70A2">
        <w:trPr>
          <w:cantSplit/>
          <w:trHeight w:val="340"/>
        </w:trPr>
        <w:tc>
          <w:tcPr>
            <w:tcW w:w="2834" w:type="dxa"/>
            <w:vMerge/>
          </w:tcPr>
          <w:p w:rsidR="001D70A2" w:rsidRDefault="001D70A2"/>
        </w:tc>
        <w:tc>
          <w:tcPr>
            <w:tcW w:w="7541" w:type="dxa"/>
          </w:tcPr>
          <w:p w:rsidR="001D70A2" w:rsidRDefault="00292621">
            <w:pPr>
              <w:pStyle w:val="ECVContactDetails1"/>
            </w:pPr>
            <w:r>
              <w:rPr>
                <w:noProof/>
                <w:lang w:val="sl-SI" w:eastAsia="sl-SI"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5095" cy="127635"/>
                  <wp:effectExtent l="0" t="0" r="8255" b="5715"/>
                  <wp:wrapSquare wrapText="bothSides"/>
                  <wp:docPr id="9"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r w:rsidR="001D70A2">
        <w:trPr>
          <w:cantSplit/>
          <w:trHeight w:val="340"/>
        </w:trPr>
        <w:tc>
          <w:tcPr>
            <w:tcW w:w="2834" w:type="dxa"/>
            <w:vMerge/>
          </w:tcPr>
          <w:p w:rsidR="001D70A2" w:rsidRDefault="001D70A2"/>
        </w:tc>
        <w:tc>
          <w:tcPr>
            <w:tcW w:w="7541" w:type="dxa"/>
          </w:tcPr>
          <w:p w:rsidR="001D70A2" w:rsidRDefault="00292621">
            <w:pPr>
              <w:pStyle w:val="ECVContactDetails1"/>
            </w:pPr>
            <w:r>
              <w:rPr>
                <w:noProof/>
                <w:lang w:val="sl-SI" w:eastAsia="sl-SI" w:bidi="ar-SA"/>
              </w:rPr>
              <w:drawing>
                <wp:anchor distT="0" distB="0" distL="0" distR="71755" simplePos="0" relativeHeight="251657728" behindDoc="0" locked="0" layoutInCell="1" allowOverlap="1">
                  <wp:simplePos x="0" y="0"/>
                  <wp:positionH relativeFrom="column">
                    <wp:posOffset>0</wp:posOffset>
                  </wp:positionH>
                  <wp:positionV relativeFrom="paragraph">
                    <wp:posOffset>0</wp:posOffset>
                  </wp:positionV>
                  <wp:extent cx="125095" cy="135255"/>
                  <wp:effectExtent l="0" t="0" r="8255"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r w:rsidR="001D70A2">
        <w:trPr>
          <w:cantSplit/>
          <w:trHeight w:val="397"/>
        </w:trPr>
        <w:tc>
          <w:tcPr>
            <w:tcW w:w="2834" w:type="dxa"/>
            <w:vMerge/>
          </w:tcPr>
          <w:p w:rsidR="001D70A2" w:rsidRDefault="001D70A2"/>
        </w:tc>
        <w:tc>
          <w:tcPr>
            <w:tcW w:w="7541" w:type="dxa"/>
            <w:vAlign w:val="center"/>
          </w:tcPr>
          <w:p w:rsidR="001D70A2" w:rsidRDefault="001D70A2">
            <w:pPr>
              <w:pStyle w:val="ECVGenderRow"/>
            </w:pPr>
            <w:r>
              <w:rPr>
                <w:rStyle w:val="ECVHeadingContactDetails"/>
                <w:szCs w:val="18"/>
              </w:rPr>
              <w:t>Sex</w:t>
            </w:r>
            <w:r>
              <w:t xml:space="preserve"> </w:t>
            </w:r>
            <w:r>
              <w:rPr>
                <w:rStyle w:val="ECVContactDetails"/>
                <w:szCs w:val="18"/>
              </w:rPr>
              <w:t>Female</w:t>
            </w:r>
            <w:r>
              <w:t xml:space="preserve"> </w:t>
            </w:r>
            <w:r>
              <w:rPr>
                <w:rStyle w:val="ECVHeadingContactDetails"/>
                <w:szCs w:val="18"/>
              </w:rPr>
              <w:t>| Date of birth</w:t>
            </w:r>
            <w:r>
              <w:t xml:space="preserve"> </w:t>
            </w:r>
            <w:r>
              <w:rPr>
                <w:rStyle w:val="ECVContactDetails"/>
                <w:szCs w:val="18"/>
              </w:rPr>
              <w:t>07/09/1973</w:t>
            </w:r>
            <w:r>
              <w:t xml:space="preserve"> </w:t>
            </w:r>
            <w:r>
              <w:rPr>
                <w:rStyle w:val="ECVHeadingContactDetails"/>
                <w:szCs w:val="18"/>
              </w:rPr>
              <w:t>| Nationality</w:t>
            </w:r>
            <w:r>
              <w:t xml:space="preserve"> </w:t>
            </w:r>
            <w:r>
              <w:rPr>
                <w:rStyle w:val="ECVContactDetails"/>
                <w:szCs w:val="18"/>
              </w:rPr>
              <w:t>Slovenian</w:t>
            </w:r>
            <w:r>
              <w:t xml:space="preserve"> </w:t>
            </w:r>
          </w:p>
        </w:tc>
      </w:tr>
    </w:tbl>
    <w:p w:rsidR="001D70A2" w:rsidRDefault="001D70A2">
      <w:pPr>
        <w:pStyle w:val="ECVText"/>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1D70A2">
        <w:trPr>
          <w:cantSplit/>
          <w:trHeight w:val="340"/>
        </w:trPr>
        <w:tc>
          <w:tcPr>
            <w:tcW w:w="2834" w:type="dxa"/>
            <w:vAlign w:val="center"/>
          </w:tcPr>
          <w:p w:rsidR="001D70A2" w:rsidRDefault="001D70A2">
            <w:pPr>
              <w:pStyle w:val="ECVLeftHeading"/>
            </w:pPr>
            <w:r>
              <w:t>JOB APPLIED FOR</w:t>
            </w:r>
          </w:p>
          <w:p w:rsidR="001D70A2" w:rsidRDefault="001D70A2">
            <w:pPr>
              <w:pStyle w:val="ECVLeftHeading"/>
            </w:pPr>
            <w:r>
              <w:t>POSITION</w:t>
            </w:r>
          </w:p>
          <w:p w:rsidR="001D70A2" w:rsidRDefault="001D70A2">
            <w:pPr>
              <w:pStyle w:val="ECVLeftHeading"/>
            </w:pPr>
            <w:r>
              <w:t>PREFERRED JOB</w:t>
            </w:r>
          </w:p>
          <w:p w:rsidR="001D70A2" w:rsidRDefault="001D70A2">
            <w:pPr>
              <w:pStyle w:val="ECVLeftHeading"/>
            </w:pPr>
            <w:r>
              <w:t>STUDIES APPLIED FOR</w:t>
            </w:r>
          </w:p>
        </w:tc>
        <w:tc>
          <w:tcPr>
            <w:tcW w:w="7541" w:type="dxa"/>
            <w:vAlign w:val="center"/>
          </w:tcPr>
          <w:p w:rsidR="001D70A2" w:rsidRDefault="001D70A2">
            <w:pPr>
              <w:pStyle w:val="ECVNameField"/>
            </w:pPr>
            <w:r>
              <w:t>freelance translator</w:t>
            </w:r>
          </w:p>
        </w:tc>
      </w:tr>
    </w:tbl>
    <w:p w:rsidR="001D70A2" w:rsidRDefault="001D70A2">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D70A2">
        <w:trPr>
          <w:trHeight w:val="170"/>
        </w:trPr>
        <w:tc>
          <w:tcPr>
            <w:tcW w:w="2835" w:type="dxa"/>
          </w:tcPr>
          <w:p w:rsidR="001D70A2" w:rsidRDefault="001D70A2">
            <w:pPr>
              <w:pStyle w:val="ECVLeftHeading"/>
            </w:pPr>
            <w:r>
              <w:rPr>
                <w:caps w:val="0"/>
              </w:rPr>
              <w:t>WORK EXPERIENCE</w:t>
            </w:r>
          </w:p>
        </w:tc>
        <w:tc>
          <w:tcPr>
            <w:tcW w:w="7540" w:type="dxa"/>
            <w:vAlign w:val="bottom"/>
          </w:tcPr>
          <w:p w:rsidR="001D70A2" w:rsidRDefault="00292621">
            <w:pPr>
              <w:pStyle w:val="ECVBlueBox"/>
            </w:pPr>
            <w:r>
              <w:rPr>
                <w:noProof/>
                <w:lang w:val="sl-SI" w:eastAsia="sl-SI" w:bidi="ar-SA"/>
              </w:rPr>
              <w:drawing>
                <wp:inline distT="0" distB="0" distL="0" distR="0" wp14:anchorId="4F84FC9C" wp14:editId="3BDBD6C5">
                  <wp:extent cx="4784725" cy="8509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4725" cy="85090"/>
                          </a:xfrm>
                          <a:prstGeom prst="rect">
                            <a:avLst/>
                          </a:prstGeom>
                          <a:solidFill>
                            <a:srgbClr val="FFFFFF"/>
                          </a:solidFill>
                          <a:ln>
                            <a:noFill/>
                          </a:ln>
                        </pic:spPr>
                      </pic:pic>
                    </a:graphicData>
                  </a:graphic>
                </wp:inline>
              </w:drawing>
            </w:r>
            <w:r w:rsidR="001D70A2">
              <w:t xml:space="preserve"> </w:t>
            </w:r>
          </w:p>
        </w:tc>
      </w:tr>
    </w:tbl>
    <w:tbl>
      <w:tblPr>
        <w:tblStyle w:val="TableGrid"/>
        <w:tblpPr w:topFromText="6" w:bottomFromText="170" w:vertAnchor="text" w:tblpY="6"/>
        <w:tblW w:w="0" w:type="auto"/>
        <w:tblLayout w:type="fixed"/>
        <w:tblLook w:val="0000" w:firstRow="0" w:lastRow="0" w:firstColumn="0" w:lastColumn="0" w:noHBand="0" w:noVBand="0"/>
      </w:tblPr>
      <w:tblGrid>
        <w:gridCol w:w="2835"/>
        <w:gridCol w:w="7540"/>
      </w:tblGrid>
      <w:tr w:rsidR="00C22FBE" w:rsidTr="00C22FBE">
        <w:tc>
          <w:tcPr>
            <w:tcW w:w="2835" w:type="dxa"/>
          </w:tcPr>
          <w:p w:rsidR="00C22FBE" w:rsidRDefault="00C22FBE" w:rsidP="00C37F7B">
            <w:pPr>
              <w:pStyle w:val="ECVDate"/>
            </w:pPr>
            <w:r>
              <w:lastRenderedPageBreak/>
              <w:t>2017</w:t>
            </w:r>
          </w:p>
        </w:tc>
        <w:tc>
          <w:tcPr>
            <w:tcW w:w="7540" w:type="dxa"/>
          </w:tcPr>
          <w:p w:rsidR="00C22FBE" w:rsidRDefault="00C22FBE" w:rsidP="009E177E">
            <w:pPr>
              <w:pStyle w:val="ECVSubSectionHeading"/>
            </w:pPr>
            <w:r>
              <w:t>freelance translator</w:t>
            </w:r>
          </w:p>
        </w:tc>
      </w:tr>
      <w:tr w:rsidR="00C22FBE" w:rsidTr="00C22FBE">
        <w:tc>
          <w:tcPr>
            <w:tcW w:w="2835" w:type="dxa"/>
          </w:tcPr>
          <w:p w:rsidR="00C22FBE" w:rsidRDefault="00C22FBE" w:rsidP="00C37F7B">
            <w:pPr>
              <w:pStyle w:val="ECVDate"/>
            </w:pPr>
          </w:p>
        </w:tc>
        <w:tc>
          <w:tcPr>
            <w:tcW w:w="7540" w:type="dxa"/>
          </w:tcPr>
          <w:p w:rsidR="00C22FBE" w:rsidRPr="00C22FBE" w:rsidRDefault="00C22FBE" w:rsidP="00C22FBE">
            <w:pPr>
              <w:pStyle w:val="ECVSubSectionHeading"/>
            </w:pPr>
            <w:r>
              <w:rPr>
                <w:color w:val="404040" w:themeColor="text1" w:themeTint="BF"/>
                <w:sz w:val="18"/>
                <w:szCs w:val="18"/>
              </w:rPr>
              <w:t xml:space="preserve">BRANTRA </w:t>
            </w:r>
            <w:proofErr w:type="spellStart"/>
            <w:r>
              <w:rPr>
                <w:color w:val="404040" w:themeColor="text1" w:themeTint="BF"/>
                <w:sz w:val="18"/>
                <w:szCs w:val="18"/>
              </w:rPr>
              <w:t>Sprl</w:t>
            </w:r>
            <w:proofErr w:type="spellEnd"/>
            <w:r>
              <w:rPr>
                <w:color w:val="404040" w:themeColor="text1" w:themeTint="BF"/>
                <w:sz w:val="18"/>
                <w:szCs w:val="18"/>
              </w:rPr>
              <w:t>, Brussels, Belgium</w:t>
            </w:r>
          </w:p>
        </w:tc>
      </w:tr>
      <w:tr w:rsidR="00C22FBE" w:rsidTr="00C22FBE">
        <w:tc>
          <w:tcPr>
            <w:tcW w:w="2835" w:type="dxa"/>
          </w:tcPr>
          <w:p w:rsidR="00C22FBE" w:rsidRDefault="00C22FBE" w:rsidP="00C22FBE">
            <w:pPr>
              <w:pStyle w:val="ECVDate"/>
            </w:pPr>
          </w:p>
        </w:tc>
        <w:tc>
          <w:tcPr>
            <w:tcW w:w="7540" w:type="dxa"/>
          </w:tcPr>
          <w:p w:rsidR="00C22FBE" w:rsidRPr="009E177E" w:rsidRDefault="00C22FBE" w:rsidP="00C22FBE">
            <w:pPr>
              <w:pStyle w:val="ECVSubSectionHeading"/>
              <w:numPr>
                <w:ilvl w:val="0"/>
                <w:numId w:val="3"/>
              </w:numPr>
              <w:rPr>
                <w:color w:val="404040" w:themeColor="text1" w:themeTint="BF"/>
                <w:sz w:val="18"/>
                <w:szCs w:val="18"/>
              </w:rPr>
            </w:pPr>
            <w:r w:rsidRPr="009E177E">
              <w:rPr>
                <w:color w:val="404040" w:themeColor="text1" w:themeTint="BF"/>
                <w:sz w:val="18"/>
                <w:szCs w:val="18"/>
              </w:rPr>
              <w:t xml:space="preserve">translation of </w:t>
            </w:r>
            <w:r>
              <w:rPr>
                <w:color w:val="404040" w:themeColor="text1" w:themeTint="BF"/>
                <w:sz w:val="18"/>
                <w:szCs w:val="18"/>
              </w:rPr>
              <w:t xml:space="preserve">FRA </w:t>
            </w:r>
            <w:proofErr w:type="spellStart"/>
            <w:r>
              <w:rPr>
                <w:color w:val="404040" w:themeColor="text1" w:themeTint="BF"/>
                <w:sz w:val="18"/>
                <w:szCs w:val="18"/>
              </w:rPr>
              <w:t>Ipsos</w:t>
            </w:r>
            <w:proofErr w:type="spellEnd"/>
            <w:r>
              <w:rPr>
                <w:color w:val="404040" w:themeColor="text1" w:themeTint="BF"/>
                <w:sz w:val="18"/>
                <w:szCs w:val="18"/>
              </w:rPr>
              <w:t xml:space="preserve"> Fundamental Rights Survey (participation in a remote </w:t>
            </w:r>
            <w:proofErr w:type="spellStart"/>
            <w:r>
              <w:rPr>
                <w:color w:val="404040" w:themeColor="text1" w:themeTint="BF"/>
                <w:sz w:val="18"/>
                <w:szCs w:val="18"/>
              </w:rPr>
              <w:t>tranining</w:t>
            </w:r>
            <w:proofErr w:type="spellEnd"/>
            <w:r>
              <w:rPr>
                <w:color w:val="404040" w:themeColor="text1" w:themeTint="BF"/>
                <w:sz w:val="18"/>
                <w:szCs w:val="18"/>
              </w:rPr>
              <w:t xml:space="preserve"> and adjudication session as part of the project)</w:t>
            </w:r>
          </w:p>
        </w:tc>
      </w:tr>
      <w:tr w:rsidR="00C22FBE" w:rsidTr="00C22FBE">
        <w:tc>
          <w:tcPr>
            <w:tcW w:w="2835" w:type="dxa"/>
          </w:tcPr>
          <w:p w:rsidR="00C22FBE" w:rsidRDefault="00C22FBE" w:rsidP="00C22FBE">
            <w:pPr>
              <w:pStyle w:val="ECVDate"/>
            </w:pPr>
          </w:p>
        </w:tc>
        <w:tc>
          <w:tcPr>
            <w:tcW w:w="7540" w:type="dxa"/>
          </w:tcPr>
          <w:p w:rsidR="00C22FBE" w:rsidRDefault="00F770A2" w:rsidP="00C22FBE">
            <w:pPr>
              <w:pStyle w:val="ECVSubSectionHeading"/>
            </w:pPr>
            <w:r>
              <w:rPr>
                <w:rStyle w:val="ECVHeadingBusinessSector"/>
                <w:szCs w:val="18"/>
              </w:rPr>
              <w:t>Business or sector</w:t>
            </w:r>
            <w:r>
              <w:t xml:space="preserve"> </w:t>
            </w:r>
            <w:r w:rsidRPr="00F770A2">
              <w:rPr>
                <w:color w:val="auto"/>
                <w:sz w:val="16"/>
                <w:szCs w:val="16"/>
              </w:rPr>
              <w:t>translation agency</w:t>
            </w:r>
          </w:p>
        </w:tc>
      </w:tr>
      <w:tr w:rsidR="00C22FBE" w:rsidTr="00C22FBE">
        <w:tc>
          <w:tcPr>
            <w:tcW w:w="2835" w:type="dxa"/>
          </w:tcPr>
          <w:p w:rsidR="00C22FBE" w:rsidRDefault="00C22FBE" w:rsidP="00C22FBE">
            <w:pPr>
              <w:pStyle w:val="ECVDate"/>
            </w:pPr>
            <w:r>
              <w:t>2016 - present</w:t>
            </w:r>
          </w:p>
        </w:tc>
        <w:tc>
          <w:tcPr>
            <w:tcW w:w="7540" w:type="dxa"/>
          </w:tcPr>
          <w:p w:rsidR="00C22FBE" w:rsidRDefault="00C22FBE" w:rsidP="00C22FBE">
            <w:pPr>
              <w:pStyle w:val="ECVSubSectionHeading"/>
            </w:pPr>
            <w:r>
              <w:t>freelance translator</w:t>
            </w:r>
          </w:p>
        </w:tc>
      </w:tr>
      <w:tr w:rsidR="00C22FBE" w:rsidTr="00C22FBE">
        <w:tc>
          <w:tcPr>
            <w:tcW w:w="2835" w:type="dxa"/>
          </w:tcPr>
          <w:p w:rsidR="00C22FBE" w:rsidRDefault="00C22FBE" w:rsidP="00C22FBE">
            <w:pPr>
              <w:pStyle w:val="ECVDate"/>
            </w:pPr>
          </w:p>
        </w:tc>
        <w:tc>
          <w:tcPr>
            <w:tcW w:w="7540" w:type="dxa"/>
          </w:tcPr>
          <w:p w:rsidR="00C22FBE" w:rsidRPr="009E177E" w:rsidRDefault="00C22FBE" w:rsidP="00C22FBE">
            <w:pPr>
              <w:pStyle w:val="ECVSubSectionHeading"/>
              <w:rPr>
                <w:sz w:val="18"/>
                <w:szCs w:val="18"/>
              </w:rPr>
            </w:pPr>
            <w:r>
              <w:rPr>
                <w:color w:val="404040" w:themeColor="text1" w:themeTint="BF"/>
                <w:sz w:val="18"/>
                <w:szCs w:val="18"/>
              </w:rPr>
              <w:t xml:space="preserve">ACP </w:t>
            </w:r>
            <w:proofErr w:type="spellStart"/>
            <w:r>
              <w:rPr>
                <w:color w:val="404040" w:themeColor="text1" w:themeTint="BF"/>
                <w:sz w:val="18"/>
                <w:szCs w:val="18"/>
              </w:rPr>
              <w:t>Traductera</w:t>
            </w:r>
            <w:proofErr w:type="spellEnd"/>
            <w:r>
              <w:rPr>
                <w:color w:val="404040" w:themeColor="text1" w:themeTint="BF"/>
                <w:sz w:val="18"/>
                <w:szCs w:val="18"/>
              </w:rPr>
              <w:t xml:space="preserve"> </w:t>
            </w:r>
            <w:proofErr w:type="spellStart"/>
            <w:r>
              <w:rPr>
                <w:color w:val="404040" w:themeColor="text1" w:themeTint="BF"/>
                <w:sz w:val="18"/>
                <w:szCs w:val="18"/>
              </w:rPr>
              <w:t>a.s</w:t>
            </w:r>
            <w:proofErr w:type="spellEnd"/>
            <w:r>
              <w:rPr>
                <w:color w:val="404040" w:themeColor="text1" w:themeTint="BF"/>
                <w:sz w:val="18"/>
                <w:szCs w:val="18"/>
              </w:rPr>
              <w:t>.</w:t>
            </w:r>
            <w:r w:rsidRPr="009E177E">
              <w:rPr>
                <w:color w:val="404040" w:themeColor="text1" w:themeTint="BF"/>
                <w:sz w:val="18"/>
                <w:szCs w:val="18"/>
              </w:rPr>
              <w:t xml:space="preserve"> – </w:t>
            </w:r>
            <w:proofErr w:type="spellStart"/>
            <w:r>
              <w:rPr>
                <w:color w:val="404040" w:themeColor="text1" w:themeTint="BF"/>
                <w:sz w:val="18"/>
                <w:szCs w:val="18"/>
              </w:rPr>
              <w:t>JIndrichuv</w:t>
            </w:r>
            <w:proofErr w:type="spellEnd"/>
            <w:r>
              <w:rPr>
                <w:color w:val="404040" w:themeColor="text1" w:themeTint="BF"/>
                <w:sz w:val="18"/>
                <w:szCs w:val="18"/>
              </w:rPr>
              <w:t xml:space="preserve"> Hradec</w:t>
            </w:r>
            <w:r w:rsidRPr="009E177E">
              <w:rPr>
                <w:color w:val="404040" w:themeColor="text1" w:themeTint="BF"/>
                <w:sz w:val="18"/>
                <w:szCs w:val="18"/>
              </w:rPr>
              <w:t xml:space="preserve">, </w:t>
            </w:r>
            <w:r>
              <w:rPr>
                <w:color w:val="404040" w:themeColor="text1" w:themeTint="BF"/>
                <w:sz w:val="18"/>
                <w:szCs w:val="18"/>
              </w:rPr>
              <w:t>Czech Republic</w:t>
            </w:r>
          </w:p>
        </w:tc>
      </w:tr>
      <w:tr w:rsidR="00C22FBE" w:rsidTr="00C22FBE">
        <w:tc>
          <w:tcPr>
            <w:tcW w:w="2835" w:type="dxa"/>
          </w:tcPr>
          <w:p w:rsidR="00C22FBE" w:rsidRDefault="00C22FBE" w:rsidP="00C22FBE">
            <w:pPr>
              <w:pStyle w:val="ECVDate"/>
            </w:pPr>
          </w:p>
        </w:tc>
        <w:tc>
          <w:tcPr>
            <w:tcW w:w="7540" w:type="dxa"/>
          </w:tcPr>
          <w:p w:rsidR="00C22FBE" w:rsidRPr="009E177E" w:rsidRDefault="00C22FBE" w:rsidP="00C22FBE">
            <w:pPr>
              <w:pStyle w:val="ECVSubSectionHeading"/>
              <w:numPr>
                <w:ilvl w:val="0"/>
                <w:numId w:val="3"/>
              </w:numPr>
              <w:rPr>
                <w:color w:val="404040" w:themeColor="text1" w:themeTint="BF"/>
                <w:sz w:val="18"/>
                <w:szCs w:val="18"/>
              </w:rPr>
            </w:pPr>
            <w:r w:rsidRPr="009E177E">
              <w:rPr>
                <w:color w:val="404040" w:themeColor="text1" w:themeTint="BF"/>
                <w:sz w:val="18"/>
                <w:szCs w:val="18"/>
              </w:rPr>
              <w:t xml:space="preserve">translation of </w:t>
            </w:r>
            <w:r>
              <w:rPr>
                <w:color w:val="404040" w:themeColor="text1" w:themeTint="BF"/>
                <w:sz w:val="18"/>
                <w:szCs w:val="18"/>
              </w:rPr>
              <w:t xml:space="preserve">EU-related documents (Omnibus, </w:t>
            </w:r>
            <w:proofErr w:type="spellStart"/>
            <w:r>
              <w:rPr>
                <w:color w:val="404040" w:themeColor="text1" w:themeTint="BF"/>
                <w:sz w:val="18"/>
                <w:szCs w:val="18"/>
              </w:rPr>
              <w:t>Scad</w:t>
            </w:r>
            <w:proofErr w:type="spellEnd"/>
            <w:r>
              <w:rPr>
                <w:color w:val="404040" w:themeColor="text1" w:themeTint="BF"/>
                <w:sz w:val="18"/>
                <w:szCs w:val="18"/>
              </w:rPr>
              <w:t xml:space="preserve"> – EU legislative summaries)</w:t>
            </w:r>
          </w:p>
        </w:tc>
      </w:tr>
      <w:tr w:rsidR="00C22FBE" w:rsidTr="00C22FBE">
        <w:tc>
          <w:tcPr>
            <w:tcW w:w="2835" w:type="dxa"/>
          </w:tcPr>
          <w:p w:rsidR="00C22FBE" w:rsidRDefault="00C22FBE" w:rsidP="00C22FBE">
            <w:pPr>
              <w:pStyle w:val="ECVDate"/>
            </w:pPr>
          </w:p>
        </w:tc>
        <w:tc>
          <w:tcPr>
            <w:tcW w:w="7540" w:type="dxa"/>
          </w:tcPr>
          <w:p w:rsidR="00C22FBE" w:rsidRDefault="00F770A2" w:rsidP="00C22FBE">
            <w:pPr>
              <w:pStyle w:val="ECVSubSectionHeading"/>
            </w:pPr>
            <w:r>
              <w:rPr>
                <w:rStyle w:val="ECVHeadingBusinessSector"/>
                <w:szCs w:val="18"/>
              </w:rPr>
              <w:t>Business or sector</w:t>
            </w:r>
            <w:r>
              <w:t xml:space="preserve"> </w:t>
            </w:r>
            <w:r w:rsidRPr="00F770A2">
              <w:rPr>
                <w:color w:val="auto"/>
                <w:sz w:val="16"/>
                <w:szCs w:val="16"/>
              </w:rPr>
              <w:t>translation agency</w:t>
            </w:r>
          </w:p>
        </w:tc>
      </w:tr>
      <w:tr w:rsidR="00C22FBE" w:rsidTr="00C22FBE">
        <w:tc>
          <w:tcPr>
            <w:tcW w:w="2835" w:type="dxa"/>
          </w:tcPr>
          <w:p w:rsidR="00C22FBE" w:rsidRDefault="00C22FBE" w:rsidP="00C22FBE">
            <w:pPr>
              <w:pStyle w:val="ECVDate"/>
            </w:pPr>
            <w:r>
              <w:t>2016- present</w:t>
            </w:r>
          </w:p>
        </w:tc>
        <w:tc>
          <w:tcPr>
            <w:tcW w:w="7540" w:type="dxa"/>
          </w:tcPr>
          <w:p w:rsidR="00C22FBE" w:rsidRDefault="00C22FBE" w:rsidP="00C22FBE">
            <w:pPr>
              <w:pStyle w:val="ECVSubSectionHeading"/>
            </w:pPr>
            <w:r>
              <w:t>freelance translator</w:t>
            </w:r>
          </w:p>
        </w:tc>
      </w:tr>
      <w:tr w:rsidR="00C22FBE" w:rsidTr="00C22FBE">
        <w:tc>
          <w:tcPr>
            <w:tcW w:w="2835" w:type="dxa"/>
          </w:tcPr>
          <w:p w:rsidR="00C22FBE" w:rsidRDefault="00C22FBE" w:rsidP="00C22FBE">
            <w:pPr>
              <w:pStyle w:val="ECVDate"/>
            </w:pPr>
          </w:p>
        </w:tc>
        <w:tc>
          <w:tcPr>
            <w:tcW w:w="7540" w:type="dxa"/>
          </w:tcPr>
          <w:p w:rsidR="00C22FBE" w:rsidRPr="009E177E" w:rsidRDefault="00C22FBE" w:rsidP="00C22FBE">
            <w:pPr>
              <w:pStyle w:val="ECVSubSectionHeading"/>
              <w:rPr>
                <w:sz w:val="18"/>
                <w:szCs w:val="18"/>
              </w:rPr>
            </w:pPr>
            <w:proofErr w:type="spellStart"/>
            <w:r>
              <w:rPr>
                <w:color w:val="404040" w:themeColor="text1" w:themeTint="BF"/>
                <w:sz w:val="18"/>
                <w:szCs w:val="18"/>
              </w:rPr>
              <w:t>Iolar</w:t>
            </w:r>
            <w:proofErr w:type="spellEnd"/>
            <w:r>
              <w:rPr>
                <w:color w:val="404040" w:themeColor="text1" w:themeTint="BF"/>
                <w:sz w:val="18"/>
                <w:szCs w:val="18"/>
              </w:rPr>
              <w:t xml:space="preserve"> </w:t>
            </w:r>
            <w:proofErr w:type="spellStart"/>
            <w:r>
              <w:rPr>
                <w:color w:val="404040" w:themeColor="text1" w:themeTint="BF"/>
                <w:sz w:val="18"/>
                <w:szCs w:val="18"/>
              </w:rPr>
              <w:t>d.o.o</w:t>
            </w:r>
            <w:proofErr w:type="spellEnd"/>
            <w:r>
              <w:rPr>
                <w:color w:val="404040" w:themeColor="text1" w:themeTint="BF"/>
                <w:sz w:val="18"/>
                <w:szCs w:val="18"/>
              </w:rPr>
              <w:t>.</w:t>
            </w:r>
            <w:r w:rsidRPr="009E177E">
              <w:rPr>
                <w:color w:val="404040" w:themeColor="text1" w:themeTint="BF"/>
                <w:sz w:val="18"/>
                <w:szCs w:val="18"/>
              </w:rPr>
              <w:t xml:space="preserve"> – Ljubljana, Slovenia</w:t>
            </w:r>
          </w:p>
        </w:tc>
      </w:tr>
      <w:tr w:rsidR="00C22FBE" w:rsidTr="00C22FBE">
        <w:tc>
          <w:tcPr>
            <w:tcW w:w="2835" w:type="dxa"/>
          </w:tcPr>
          <w:p w:rsidR="00C22FBE" w:rsidRDefault="00C22FBE" w:rsidP="00C22FBE">
            <w:pPr>
              <w:pStyle w:val="ECVDate"/>
            </w:pPr>
          </w:p>
        </w:tc>
        <w:tc>
          <w:tcPr>
            <w:tcW w:w="7540" w:type="dxa"/>
          </w:tcPr>
          <w:p w:rsidR="00C22FBE" w:rsidRDefault="00C22FBE" w:rsidP="00C22FBE">
            <w:pPr>
              <w:pStyle w:val="ECVSubSectionHeading"/>
              <w:numPr>
                <w:ilvl w:val="0"/>
                <w:numId w:val="3"/>
              </w:numPr>
              <w:rPr>
                <w:color w:val="404040" w:themeColor="text1" w:themeTint="BF"/>
                <w:sz w:val="18"/>
                <w:szCs w:val="18"/>
              </w:rPr>
            </w:pPr>
            <w:proofErr w:type="gramStart"/>
            <w:r w:rsidRPr="009E177E">
              <w:rPr>
                <w:color w:val="404040" w:themeColor="text1" w:themeTint="BF"/>
                <w:sz w:val="18"/>
                <w:szCs w:val="18"/>
              </w:rPr>
              <w:t>translation</w:t>
            </w:r>
            <w:proofErr w:type="gramEnd"/>
            <w:r w:rsidRPr="009E177E">
              <w:rPr>
                <w:color w:val="404040" w:themeColor="text1" w:themeTint="BF"/>
                <w:sz w:val="18"/>
                <w:szCs w:val="18"/>
              </w:rPr>
              <w:t xml:space="preserve"> of </w:t>
            </w:r>
            <w:r w:rsidR="00F770A2">
              <w:rPr>
                <w:color w:val="404040" w:themeColor="text1" w:themeTint="BF"/>
                <w:sz w:val="18"/>
                <w:szCs w:val="18"/>
              </w:rPr>
              <w:t>European Parliament documenta</w:t>
            </w:r>
            <w:r>
              <w:rPr>
                <w:color w:val="404040" w:themeColor="text1" w:themeTint="BF"/>
                <w:sz w:val="18"/>
                <w:szCs w:val="18"/>
              </w:rPr>
              <w:t>tion (reasoned opinions, petitions, discharges, amendments etc.)</w:t>
            </w:r>
          </w:p>
          <w:p w:rsidR="00C22FBE" w:rsidRPr="009E177E" w:rsidRDefault="00C22FBE" w:rsidP="00C22FBE">
            <w:pPr>
              <w:pStyle w:val="ECVSubSectionHeading"/>
              <w:numPr>
                <w:ilvl w:val="0"/>
                <w:numId w:val="3"/>
              </w:numPr>
              <w:rPr>
                <w:color w:val="404040" w:themeColor="text1" w:themeTint="BF"/>
                <w:sz w:val="18"/>
                <w:szCs w:val="18"/>
              </w:rPr>
            </w:pPr>
            <w:r>
              <w:rPr>
                <w:color w:val="404040" w:themeColor="text1" w:themeTint="BF"/>
                <w:sz w:val="18"/>
                <w:szCs w:val="18"/>
              </w:rPr>
              <w:t>translation of ESMA guidelines</w:t>
            </w:r>
          </w:p>
        </w:tc>
      </w:tr>
      <w:tr w:rsidR="00C22FBE" w:rsidTr="00C22FBE">
        <w:tc>
          <w:tcPr>
            <w:tcW w:w="2835" w:type="dxa"/>
          </w:tcPr>
          <w:p w:rsidR="00C22FBE" w:rsidRDefault="00C22FBE" w:rsidP="00C22FBE">
            <w:pPr>
              <w:pStyle w:val="ECVDate"/>
            </w:pPr>
            <w:r>
              <w:t>2015</w:t>
            </w:r>
          </w:p>
        </w:tc>
        <w:tc>
          <w:tcPr>
            <w:tcW w:w="7540" w:type="dxa"/>
          </w:tcPr>
          <w:p w:rsidR="00C22FBE" w:rsidRDefault="00C22FBE" w:rsidP="00C22FBE">
            <w:pPr>
              <w:pStyle w:val="ECVSubSectionHeading"/>
            </w:pPr>
            <w:r>
              <w:t>freelance translator</w:t>
            </w:r>
          </w:p>
        </w:tc>
      </w:tr>
      <w:tr w:rsidR="00C22FBE" w:rsidTr="00C22FBE">
        <w:tc>
          <w:tcPr>
            <w:tcW w:w="2835" w:type="dxa"/>
          </w:tcPr>
          <w:p w:rsidR="00C22FBE" w:rsidRDefault="00C22FBE" w:rsidP="00C22FBE">
            <w:pPr>
              <w:pStyle w:val="ECVDate"/>
            </w:pPr>
          </w:p>
        </w:tc>
        <w:tc>
          <w:tcPr>
            <w:tcW w:w="7540" w:type="dxa"/>
          </w:tcPr>
          <w:p w:rsidR="00C22FBE" w:rsidRPr="00C22FBE" w:rsidRDefault="00C22FBE" w:rsidP="00C22FBE">
            <w:pPr>
              <w:pStyle w:val="ECVSubSectionHeading"/>
            </w:pPr>
            <w:r>
              <w:rPr>
                <w:color w:val="404040" w:themeColor="text1" w:themeTint="BF"/>
                <w:sz w:val="18"/>
                <w:szCs w:val="18"/>
              </w:rPr>
              <w:t xml:space="preserve">BRANTRA </w:t>
            </w:r>
            <w:proofErr w:type="spellStart"/>
            <w:r>
              <w:rPr>
                <w:color w:val="404040" w:themeColor="text1" w:themeTint="BF"/>
                <w:sz w:val="18"/>
                <w:szCs w:val="18"/>
              </w:rPr>
              <w:t>Sprl</w:t>
            </w:r>
            <w:proofErr w:type="spellEnd"/>
            <w:r>
              <w:rPr>
                <w:color w:val="404040" w:themeColor="text1" w:themeTint="BF"/>
                <w:sz w:val="18"/>
                <w:szCs w:val="18"/>
              </w:rPr>
              <w:t>, Brussels, Belgium</w:t>
            </w:r>
          </w:p>
        </w:tc>
      </w:tr>
      <w:tr w:rsidR="00C22FBE" w:rsidTr="00C22FBE">
        <w:tc>
          <w:tcPr>
            <w:tcW w:w="2835" w:type="dxa"/>
          </w:tcPr>
          <w:p w:rsidR="00C22FBE" w:rsidRDefault="00C22FBE" w:rsidP="00C22FBE">
            <w:pPr>
              <w:pStyle w:val="ECVDate"/>
            </w:pPr>
          </w:p>
        </w:tc>
        <w:tc>
          <w:tcPr>
            <w:tcW w:w="7540" w:type="dxa"/>
          </w:tcPr>
          <w:p w:rsidR="00C22FBE" w:rsidRPr="009E177E" w:rsidRDefault="00C22FBE" w:rsidP="00C22FBE">
            <w:pPr>
              <w:pStyle w:val="ECVSubSectionHeading"/>
              <w:numPr>
                <w:ilvl w:val="0"/>
                <w:numId w:val="3"/>
              </w:numPr>
              <w:rPr>
                <w:color w:val="404040" w:themeColor="text1" w:themeTint="BF"/>
                <w:sz w:val="18"/>
                <w:szCs w:val="18"/>
              </w:rPr>
            </w:pPr>
            <w:r w:rsidRPr="009E177E">
              <w:rPr>
                <w:color w:val="404040" w:themeColor="text1" w:themeTint="BF"/>
                <w:sz w:val="18"/>
                <w:szCs w:val="18"/>
              </w:rPr>
              <w:t xml:space="preserve">translation of </w:t>
            </w:r>
            <w:r>
              <w:rPr>
                <w:color w:val="404040" w:themeColor="text1" w:themeTint="BF"/>
                <w:sz w:val="18"/>
                <w:szCs w:val="18"/>
              </w:rPr>
              <w:t>EU-MIDIS II Questionnaire (participation in a remote training and adjudication session as part of the project)</w:t>
            </w:r>
          </w:p>
        </w:tc>
      </w:tr>
      <w:tr w:rsidR="00C22FBE" w:rsidTr="00C22FBE">
        <w:tc>
          <w:tcPr>
            <w:tcW w:w="2835" w:type="dxa"/>
          </w:tcPr>
          <w:p w:rsidR="00C22FBE" w:rsidRDefault="00C22FBE" w:rsidP="00C22FBE">
            <w:pPr>
              <w:pStyle w:val="ECVDate"/>
            </w:pPr>
          </w:p>
        </w:tc>
        <w:tc>
          <w:tcPr>
            <w:tcW w:w="7540" w:type="dxa"/>
          </w:tcPr>
          <w:p w:rsidR="00C22FBE" w:rsidRDefault="00F770A2" w:rsidP="00C22FBE">
            <w:pPr>
              <w:pStyle w:val="ECVSubSectionHeading"/>
            </w:pPr>
            <w:r>
              <w:rPr>
                <w:rStyle w:val="ECVHeadingBusinessSector"/>
                <w:szCs w:val="18"/>
              </w:rPr>
              <w:t>Business or sector</w:t>
            </w:r>
            <w:r>
              <w:t xml:space="preserve"> </w:t>
            </w:r>
            <w:r w:rsidRPr="00F770A2">
              <w:rPr>
                <w:color w:val="auto"/>
                <w:sz w:val="16"/>
                <w:szCs w:val="16"/>
              </w:rPr>
              <w:t>translation agency</w:t>
            </w:r>
          </w:p>
        </w:tc>
      </w:tr>
      <w:tr w:rsidR="00C22FBE" w:rsidTr="00C22FBE">
        <w:tc>
          <w:tcPr>
            <w:tcW w:w="2835" w:type="dxa"/>
          </w:tcPr>
          <w:p w:rsidR="00C22FBE" w:rsidRDefault="00C22FBE" w:rsidP="00C22FBE">
            <w:pPr>
              <w:pStyle w:val="ECVDate"/>
            </w:pPr>
            <w:r>
              <w:t>2014 - present</w:t>
            </w:r>
          </w:p>
        </w:tc>
        <w:tc>
          <w:tcPr>
            <w:tcW w:w="7540" w:type="dxa"/>
          </w:tcPr>
          <w:p w:rsidR="00C22FBE" w:rsidRDefault="00C22FBE" w:rsidP="00C22FBE">
            <w:pPr>
              <w:pStyle w:val="ECVSubSectionHeading"/>
            </w:pPr>
            <w:r>
              <w:t>freelance translator</w:t>
            </w:r>
          </w:p>
        </w:tc>
      </w:tr>
      <w:tr w:rsidR="00C22FBE" w:rsidTr="00C22FBE">
        <w:tc>
          <w:tcPr>
            <w:tcW w:w="2835" w:type="dxa"/>
          </w:tcPr>
          <w:p w:rsidR="00C22FBE" w:rsidRDefault="00C22FBE" w:rsidP="00C22FBE">
            <w:pPr>
              <w:pStyle w:val="ECVDate"/>
            </w:pPr>
          </w:p>
        </w:tc>
        <w:tc>
          <w:tcPr>
            <w:tcW w:w="7540" w:type="dxa"/>
          </w:tcPr>
          <w:p w:rsidR="00C22FBE" w:rsidRPr="009E177E" w:rsidRDefault="00C22FBE" w:rsidP="00C22FBE">
            <w:pPr>
              <w:pStyle w:val="ECVSubSectionHeading"/>
              <w:rPr>
                <w:sz w:val="18"/>
                <w:szCs w:val="18"/>
              </w:rPr>
            </w:pPr>
            <w:proofErr w:type="spellStart"/>
            <w:r w:rsidRPr="009E177E">
              <w:rPr>
                <w:color w:val="404040" w:themeColor="text1" w:themeTint="BF"/>
                <w:sz w:val="18"/>
                <w:szCs w:val="18"/>
              </w:rPr>
              <w:t>Veris</w:t>
            </w:r>
            <w:proofErr w:type="spellEnd"/>
            <w:r w:rsidRPr="009E177E">
              <w:rPr>
                <w:color w:val="404040" w:themeColor="text1" w:themeTint="BF"/>
                <w:sz w:val="18"/>
                <w:szCs w:val="18"/>
              </w:rPr>
              <w:t xml:space="preserve"> translation agency – Ljubljana, Slovenia</w:t>
            </w:r>
          </w:p>
        </w:tc>
      </w:tr>
      <w:tr w:rsidR="00C22FBE" w:rsidTr="00C22FBE">
        <w:tc>
          <w:tcPr>
            <w:tcW w:w="2835" w:type="dxa"/>
          </w:tcPr>
          <w:p w:rsidR="00C22FBE" w:rsidRPr="009E177E" w:rsidRDefault="00C22FBE" w:rsidP="00C22FBE">
            <w:pPr>
              <w:pStyle w:val="ECVDate"/>
              <w:rPr>
                <w:color w:val="404040" w:themeColor="text1" w:themeTint="BF"/>
              </w:rPr>
            </w:pPr>
          </w:p>
        </w:tc>
        <w:tc>
          <w:tcPr>
            <w:tcW w:w="7540" w:type="dxa"/>
          </w:tcPr>
          <w:p w:rsidR="00C22FBE" w:rsidRDefault="00C22FBE" w:rsidP="00C22FBE">
            <w:pPr>
              <w:pStyle w:val="ECVSubSectionHeading"/>
              <w:numPr>
                <w:ilvl w:val="0"/>
                <w:numId w:val="3"/>
              </w:numPr>
              <w:rPr>
                <w:color w:val="404040" w:themeColor="text1" w:themeTint="BF"/>
                <w:sz w:val="18"/>
                <w:szCs w:val="18"/>
              </w:rPr>
            </w:pPr>
            <w:r w:rsidRPr="009E177E">
              <w:rPr>
                <w:color w:val="404040" w:themeColor="text1" w:themeTint="BF"/>
                <w:sz w:val="18"/>
                <w:szCs w:val="18"/>
              </w:rPr>
              <w:t>translation of OHMI guidelines (</w:t>
            </w:r>
            <w:proofErr w:type="spellStart"/>
            <w:r w:rsidRPr="009E177E">
              <w:rPr>
                <w:color w:val="404040" w:themeColor="text1" w:themeTint="BF"/>
                <w:sz w:val="18"/>
                <w:szCs w:val="18"/>
              </w:rPr>
              <w:t>trade marks</w:t>
            </w:r>
            <w:proofErr w:type="spellEnd"/>
            <w:r w:rsidRPr="009E177E">
              <w:rPr>
                <w:color w:val="404040" w:themeColor="text1" w:themeTint="BF"/>
                <w:sz w:val="18"/>
                <w:szCs w:val="18"/>
              </w:rPr>
              <w:t xml:space="preserve"> and designs</w:t>
            </w:r>
            <w:r>
              <w:rPr>
                <w:color w:val="404040" w:themeColor="text1" w:themeTint="BF"/>
                <w:sz w:val="18"/>
                <w:szCs w:val="18"/>
              </w:rPr>
              <w:t>); other EU projects</w:t>
            </w:r>
          </w:p>
          <w:p w:rsidR="00C22FBE" w:rsidRPr="009E177E" w:rsidRDefault="00C22FBE" w:rsidP="00C22FBE">
            <w:pPr>
              <w:pStyle w:val="ECVSubSectionHeading"/>
              <w:numPr>
                <w:ilvl w:val="0"/>
                <w:numId w:val="3"/>
              </w:numPr>
              <w:rPr>
                <w:color w:val="404040" w:themeColor="text1" w:themeTint="BF"/>
                <w:sz w:val="18"/>
                <w:szCs w:val="18"/>
              </w:rPr>
            </w:pPr>
            <w:r>
              <w:rPr>
                <w:color w:val="404040" w:themeColor="text1" w:themeTint="BF"/>
                <w:sz w:val="18"/>
                <w:szCs w:val="18"/>
              </w:rPr>
              <w:t>translation EU-OSHA guidelines, EUROFOND letters, EDPS annual report, gender equality index, ESMA Vacancy Notice</w:t>
            </w:r>
          </w:p>
        </w:tc>
      </w:tr>
      <w:tr w:rsidR="00C22FBE" w:rsidTr="00C22FBE">
        <w:tc>
          <w:tcPr>
            <w:tcW w:w="2835" w:type="dxa"/>
          </w:tcPr>
          <w:p w:rsidR="00C22FBE" w:rsidRDefault="00C22FBE" w:rsidP="00C22FBE">
            <w:pPr>
              <w:pStyle w:val="ECVDate"/>
            </w:pPr>
          </w:p>
        </w:tc>
        <w:tc>
          <w:tcPr>
            <w:tcW w:w="7540" w:type="dxa"/>
          </w:tcPr>
          <w:p w:rsidR="00C22FBE" w:rsidRDefault="00F770A2" w:rsidP="00C22FBE">
            <w:pPr>
              <w:pStyle w:val="ECVSubSectionHeading"/>
            </w:pPr>
            <w:r>
              <w:rPr>
                <w:rStyle w:val="ECVHeadingBusinessSector"/>
                <w:szCs w:val="18"/>
              </w:rPr>
              <w:t>Business or sector</w:t>
            </w:r>
            <w:r>
              <w:t xml:space="preserve"> </w:t>
            </w:r>
            <w:r w:rsidRPr="00F770A2">
              <w:rPr>
                <w:color w:val="auto"/>
                <w:sz w:val="16"/>
                <w:szCs w:val="16"/>
              </w:rPr>
              <w:t>translation agency</w:t>
            </w:r>
          </w:p>
        </w:tc>
      </w:tr>
      <w:tr w:rsidR="00C22FBE" w:rsidTr="00C22FBE">
        <w:tc>
          <w:tcPr>
            <w:tcW w:w="2835" w:type="dxa"/>
          </w:tcPr>
          <w:p w:rsidR="00C22FBE" w:rsidRDefault="00C22FBE" w:rsidP="00C22FBE">
            <w:pPr>
              <w:pStyle w:val="ECVDate"/>
            </w:pPr>
            <w:r>
              <w:t>2014 - present</w:t>
            </w:r>
          </w:p>
        </w:tc>
        <w:tc>
          <w:tcPr>
            <w:tcW w:w="7540" w:type="dxa"/>
          </w:tcPr>
          <w:p w:rsidR="00C22FBE" w:rsidRDefault="00C22FBE" w:rsidP="00C22FBE">
            <w:pPr>
              <w:pStyle w:val="ECVSubSectionHeading"/>
            </w:pPr>
            <w:r>
              <w:t>freelance translator</w:t>
            </w:r>
          </w:p>
        </w:tc>
      </w:tr>
      <w:tr w:rsidR="00C22FBE" w:rsidTr="00C22FBE">
        <w:tc>
          <w:tcPr>
            <w:tcW w:w="2835" w:type="dxa"/>
          </w:tcPr>
          <w:p w:rsidR="00C22FBE" w:rsidRDefault="00C22FBE" w:rsidP="00C22FBE">
            <w:pPr>
              <w:pStyle w:val="ECVDate"/>
            </w:pPr>
          </w:p>
        </w:tc>
        <w:tc>
          <w:tcPr>
            <w:tcW w:w="7540" w:type="dxa"/>
          </w:tcPr>
          <w:p w:rsidR="00C22FBE" w:rsidRPr="009E177E" w:rsidRDefault="00C22FBE" w:rsidP="00C22FBE">
            <w:pPr>
              <w:pStyle w:val="ECVSubSectionHeading"/>
              <w:rPr>
                <w:sz w:val="18"/>
                <w:szCs w:val="18"/>
              </w:rPr>
            </w:pPr>
            <w:proofErr w:type="spellStart"/>
            <w:r>
              <w:rPr>
                <w:color w:val="404040" w:themeColor="text1" w:themeTint="BF"/>
                <w:sz w:val="18"/>
                <w:szCs w:val="18"/>
              </w:rPr>
              <w:t>Trad</w:t>
            </w:r>
            <w:proofErr w:type="spellEnd"/>
            <w:r>
              <w:rPr>
                <w:color w:val="404040" w:themeColor="text1" w:themeTint="BF"/>
                <w:sz w:val="18"/>
                <w:szCs w:val="18"/>
              </w:rPr>
              <w:t xml:space="preserve"> Online SARL </w:t>
            </w:r>
            <w:r w:rsidRPr="009E177E">
              <w:rPr>
                <w:color w:val="404040" w:themeColor="text1" w:themeTint="BF"/>
                <w:sz w:val="18"/>
                <w:szCs w:val="18"/>
              </w:rPr>
              <w:t xml:space="preserve">– </w:t>
            </w:r>
            <w:proofErr w:type="spellStart"/>
            <w:r>
              <w:rPr>
                <w:color w:val="404040" w:themeColor="text1" w:themeTint="BF"/>
                <w:sz w:val="18"/>
                <w:szCs w:val="18"/>
              </w:rPr>
              <w:t>Lavale</w:t>
            </w:r>
            <w:proofErr w:type="spellEnd"/>
            <w:r>
              <w:rPr>
                <w:color w:val="404040" w:themeColor="text1" w:themeTint="BF"/>
                <w:sz w:val="18"/>
                <w:szCs w:val="18"/>
              </w:rPr>
              <w:t>, France</w:t>
            </w:r>
          </w:p>
        </w:tc>
      </w:tr>
      <w:tr w:rsidR="00C22FBE" w:rsidTr="00C22FBE">
        <w:tc>
          <w:tcPr>
            <w:tcW w:w="2835" w:type="dxa"/>
          </w:tcPr>
          <w:p w:rsidR="00C22FBE" w:rsidRDefault="00C22FBE" w:rsidP="00C22FBE">
            <w:pPr>
              <w:pStyle w:val="ECVDate"/>
            </w:pPr>
          </w:p>
        </w:tc>
        <w:tc>
          <w:tcPr>
            <w:tcW w:w="7540" w:type="dxa"/>
          </w:tcPr>
          <w:p w:rsidR="00C22FBE" w:rsidRPr="009E177E" w:rsidRDefault="00C22FBE" w:rsidP="00C22FBE">
            <w:pPr>
              <w:pStyle w:val="ECVSubSectionHeading"/>
              <w:numPr>
                <w:ilvl w:val="0"/>
                <w:numId w:val="3"/>
              </w:numPr>
              <w:rPr>
                <w:color w:val="404040" w:themeColor="text1" w:themeTint="BF"/>
                <w:sz w:val="18"/>
                <w:szCs w:val="18"/>
              </w:rPr>
            </w:pPr>
            <w:r>
              <w:rPr>
                <w:color w:val="404040" w:themeColor="text1" w:themeTint="BF"/>
                <w:sz w:val="18"/>
                <w:szCs w:val="18"/>
              </w:rPr>
              <w:t xml:space="preserve">ongoing </w:t>
            </w:r>
            <w:r w:rsidRPr="009E177E">
              <w:rPr>
                <w:color w:val="404040" w:themeColor="text1" w:themeTint="BF"/>
                <w:sz w:val="18"/>
                <w:szCs w:val="18"/>
              </w:rPr>
              <w:t>translation of</w:t>
            </w:r>
            <w:r>
              <w:rPr>
                <w:color w:val="404040" w:themeColor="text1" w:themeTint="BF"/>
                <w:sz w:val="18"/>
                <w:szCs w:val="18"/>
              </w:rPr>
              <w:t xml:space="preserve"> </w:t>
            </w:r>
            <w:proofErr w:type="spellStart"/>
            <w:r>
              <w:rPr>
                <w:color w:val="404040" w:themeColor="text1" w:themeTint="BF"/>
                <w:sz w:val="18"/>
                <w:szCs w:val="18"/>
              </w:rPr>
              <w:t>Deezer</w:t>
            </w:r>
            <w:proofErr w:type="spellEnd"/>
            <w:r>
              <w:rPr>
                <w:color w:val="404040" w:themeColor="text1" w:themeTint="BF"/>
                <w:sz w:val="18"/>
                <w:szCs w:val="18"/>
              </w:rPr>
              <w:t xml:space="preserve"> content (music website)</w:t>
            </w:r>
            <w:r w:rsidRPr="009E177E">
              <w:rPr>
                <w:color w:val="404040" w:themeColor="text1" w:themeTint="BF"/>
                <w:sz w:val="18"/>
                <w:szCs w:val="18"/>
              </w:rPr>
              <w:t xml:space="preserve"> </w:t>
            </w:r>
          </w:p>
        </w:tc>
      </w:tr>
      <w:tr w:rsidR="00C22FBE" w:rsidTr="00C22FBE">
        <w:tc>
          <w:tcPr>
            <w:tcW w:w="2835" w:type="dxa"/>
          </w:tcPr>
          <w:p w:rsidR="00C22FBE" w:rsidRDefault="00C22FBE" w:rsidP="00C22FBE">
            <w:pPr>
              <w:pStyle w:val="ECVDate"/>
            </w:pPr>
          </w:p>
        </w:tc>
        <w:tc>
          <w:tcPr>
            <w:tcW w:w="7540" w:type="dxa"/>
          </w:tcPr>
          <w:p w:rsidR="00C22FBE" w:rsidRDefault="00F770A2" w:rsidP="00C22FBE">
            <w:pPr>
              <w:pStyle w:val="ECVSubSectionHeading"/>
            </w:pPr>
            <w:r>
              <w:rPr>
                <w:rStyle w:val="ECVHeadingBusinessSector"/>
                <w:szCs w:val="18"/>
              </w:rPr>
              <w:t>Business or sector</w:t>
            </w:r>
            <w:r>
              <w:t xml:space="preserve"> </w:t>
            </w:r>
            <w:r w:rsidRPr="00F770A2">
              <w:rPr>
                <w:color w:val="auto"/>
                <w:sz w:val="16"/>
                <w:szCs w:val="16"/>
              </w:rPr>
              <w:t>translation agency</w:t>
            </w:r>
          </w:p>
        </w:tc>
      </w:tr>
      <w:tr w:rsidR="00C22FBE" w:rsidTr="00C22FBE">
        <w:tc>
          <w:tcPr>
            <w:tcW w:w="2835" w:type="dxa"/>
          </w:tcPr>
          <w:p w:rsidR="00C22FBE" w:rsidRDefault="00C22FBE" w:rsidP="00C22FBE">
            <w:pPr>
              <w:pStyle w:val="ECVDate"/>
            </w:pPr>
            <w:r>
              <w:t>2013 - present</w:t>
            </w:r>
          </w:p>
        </w:tc>
        <w:tc>
          <w:tcPr>
            <w:tcW w:w="7540" w:type="dxa"/>
          </w:tcPr>
          <w:p w:rsidR="00C22FBE" w:rsidRDefault="00C22FBE" w:rsidP="00C22FBE">
            <w:pPr>
              <w:pStyle w:val="ECVSubSectionHeading"/>
            </w:pPr>
            <w:r>
              <w:t>freelance translator</w:t>
            </w:r>
          </w:p>
        </w:tc>
      </w:tr>
      <w:tr w:rsidR="00C22FBE" w:rsidTr="00C22FBE">
        <w:tc>
          <w:tcPr>
            <w:tcW w:w="2835" w:type="dxa"/>
          </w:tcPr>
          <w:p w:rsidR="00C22FBE" w:rsidRDefault="00C22FBE" w:rsidP="00C22FBE"/>
        </w:tc>
        <w:tc>
          <w:tcPr>
            <w:tcW w:w="7540" w:type="dxa"/>
          </w:tcPr>
          <w:p w:rsidR="00C22FBE" w:rsidRDefault="00C22FBE" w:rsidP="00C22FBE">
            <w:pPr>
              <w:pStyle w:val="ECVOrganisationDetails"/>
            </w:pPr>
            <w:proofErr w:type="spellStart"/>
            <w:r w:rsidRPr="00195C12">
              <w:t>cApStAn</w:t>
            </w:r>
            <w:proofErr w:type="spellEnd"/>
            <w:r>
              <w:rPr>
                <w:i/>
              </w:rPr>
              <w:t xml:space="preserve"> </w:t>
            </w:r>
            <w:r w:rsidRPr="00195C12">
              <w:t>- Brussels, Belgium</w:t>
            </w:r>
            <w:r>
              <w:t xml:space="preserve"> – linguistic quality control</w:t>
            </w:r>
          </w:p>
        </w:tc>
      </w:tr>
      <w:tr w:rsidR="00C22FBE" w:rsidTr="00C22FBE">
        <w:tc>
          <w:tcPr>
            <w:tcW w:w="2835" w:type="dxa"/>
          </w:tcPr>
          <w:p w:rsidR="00C22FBE" w:rsidRDefault="00C22FBE" w:rsidP="00C22FBE"/>
        </w:tc>
        <w:tc>
          <w:tcPr>
            <w:tcW w:w="7540" w:type="dxa"/>
          </w:tcPr>
          <w:p w:rsidR="00C22FBE" w:rsidRPr="009E177E" w:rsidRDefault="00C22FBE" w:rsidP="00C22FBE">
            <w:pPr>
              <w:pStyle w:val="ECVSectionBullet"/>
              <w:numPr>
                <w:ilvl w:val="0"/>
                <w:numId w:val="2"/>
              </w:numPr>
            </w:pPr>
            <w:r w:rsidRPr="009E177E">
              <w:t>translation of an international survey and related documents as part of a project organised by EU-OSHA (ESENER project covering 35 countries; participation in a remote training</w:t>
            </w:r>
            <w:r>
              <w:t xml:space="preserve"> and adjudication session</w:t>
            </w:r>
            <w:r w:rsidRPr="009E177E">
              <w:t xml:space="preserve"> as part of the project)</w:t>
            </w:r>
          </w:p>
        </w:tc>
      </w:tr>
      <w:tr w:rsidR="00C22FBE" w:rsidTr="00C22FBE">
        <w:tc>
          <w:tcPr>
            <w:tcW w:w="2835" w:type="dxa"/>
          </w:tcPr>
          <w:p w:rsidR="00C22FBE" w:rsidRDefault="00C22FBE" w:rsidP="00C22FBE">
            <w:pPr>
              <w:pStyle w:val="ECVDate"/>
            </w:pPr>
          </w:p>
        </w:tc>
        <w:tc>
          <w:tcPr>
            <w:tcW w:w="7540" w:type="dxa"/>
          </w:tcPr>
          <w:p w:rsidR="00C22FBE" w:rsidRDefault="00F770A2" w:rsidP="00C22FBE">
            <w:pPr>
              <w:pStyle w:val="ECVSubSectionHeading"/>
            </w:pPr>
            <w:r>
              <w:rPr>
                <w:rStyle w:val="ECVHeadingBusinessSector"/>
                <w:szCs w:val="18"/>
              </w:rPr>
              <w:t>Business or sector</w:t>
            </w:r>
            <w:r>
              <w:t xml:space="preserve"> </w:t>
            </w:r>
            <w:r w:rsidRPr="00F770A2">
              <w:rPr>
                <w:color w:val="auto"/>
                <w:sz w:val="16"/>
                <w:szCs w:val="16"/>
              </w:rPr>
              <w:t>translation agency</w:t>
            </w:r>
          </w:p>
        </w:tc>
      </w:tr>
      <w:tr w:rsidR="00C22FBE" w:rsidTr="00C22FBE">
        <w:tc>
          <w:tcPr>
            <w:tcW w:w="2835" w:type="dxa"/>
            <w:vMerge w:val="restart"/>
          </w:tcPr>
          <w:p w:rsidR="00C22FBE" w:rsidRDefault="00C22FBE" w:rsidP="00C22FBE">
            <w:pPr>
              <w:pStyle w:val="ECVDate"/>
            </w:pPr>
            <w:r>
              <w:t>2013 - present</w:t>
            </w:r>
          </w:p>
        </w:tc>
        <w:tc>
          <w:tcPr>
            <w:tcW w:w="7540" w:type="dxa"/>
          </w:tcPr>
          <w:p w:rsidR="00C22FBE" w:rsidRDefault="00C22FBE" w:rsidP="00C22FBE">
            <w:pPr>
              <w:pStyle w:val="ECVSubSectionHeading"/>
            </w:pPr>
            <w:r>
              <w:t>freelance translator</w:t>
            </w:r>
          </w:p>
        </w:tc>
      </w:tr>
      <w:tr w:rsidR="00C22FBE" w:rsidTr="00C22FBE">
        <w:tc>
          <w:tcPr>
            <w:tcW w:w="2835" w:type="dxa"/>
            <w:vMerge/>
          </w:tcPr>
          <w:p w:rsidR="00C22FBE" w:rsidRDefault="00C22FBE" w:rsidP="00C22FBE"/>
        </w:tc>
        <w:tc>
          <w:tcPr>
            <w:tcW w:w="7540" w:type="dxa"/>
          </w:tcPr>
          <w:p w:rsidR="00C22FBE" w:rsidRDefault="00C22FBE" w:rsidP="00C22FBE">
            <w:pPr>
              <w:pStyle w:val="ECVOrganisationDetails"/>
            </w:pPr>
            <w:r>
              <w:t xml:space="preserve">SDL </w:t>
            </w:r>
            <w:proofErr w:type="spellStart"/>
            <w:r>
              <w:t>Podjetje</w:t>
            </w:r>
            <w:proofErr w:type="spellEnd"/>
            <w:r>
              <w:t xml:space="preserve"> </w:t>
            </w:r>
            <w:proofErr w:type="spellStart"/>
            <w:r>
              <w:t>za</w:t>
            </w:r>
            <w:proofErr w:type="spellEnd"/>
            <w:r>
              <w:t xml:space="preserve"> </w:t>
            </w:r>
            <w:proofErr w:type="spellStart"/>
            <w:r>
              <w:t>programsko</w:t>
            </w:r>
            <w:proofErr w:type="spellEnd"/>
            <w:r>
              <w:t xml:space="preserve"> </w:t>
            </w:r>
            <w:proofErr w:type="spellStart"/>
            <w:r>
              <w:t>opremo</w:t>
            </w:r>
            <w:proofErr w:type="spellEnd"/>
            <w:r>
              <w:t xml:space="preserve"> in </w:t>
            </w:r>
            <w:proofErr w:type="spellStart"/>
            <w:r>
              <w:t>prevajanje</w:t>
            </w:r>
            <w:proofErr w:type="spellEnd"/>
            <w:r>
              <w:t xml:space="preserve"> </w:t>
            </w:r>
            <w:proofErr w:type="spellStart"/>
            <w:r>
              <w:t>d.o.o</w:t>
            </w:r>
            <w:proofErr w:type="spellEnd"/>
            <w:r>
              <w:t>, Ljubljana, Slovenia</w:t>
            </w:r>
          </w:p>
        </w:tc>
      </w:tr>
      <w:tr w:rsidR="00C22FBE" w:rsidTr="00C22FBE">
        <w:tc>
          <w:tcPr>
            <w:tcW w:w="2835" w:type="dxa"/>
            <w:vMerge/>
          </w:tcPr>
          <w:p w:rsidR="00C22FBE" w:rsidRDefault="00C22FBE" w:rsidP="00C22FBE"/>
        </w:tc>
        <w:tc>
          <w:tcPr>
            <w:tcW w:w="7540" w:type="dxa"/>
          </w:tcPr>
          <w:p w:rsidR="00C22FBE" w:rsidRDefault="00C22FBE" w:rsidP="00C22FBE">
            <w:pPr>
              <w:pStyle w:val="ECVSectionBullet"/>
              <w:numPr>
                <w:ilvl w:val="0"/>
                <w:numId w:val="2"/>
              </w:numPr>
            </w:pPr>
            <w:r>
              <w:t>translation of EU-related documents (European Commission)</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translation agency</w:t>
            </w:r>
          </w:p>
        </w:tc>
      </w:tr>
      <w:tr w:rsidR="00C22FBE" w:rsidTr="00C22FBE">
        <w:trPr>
          <w:trHeight w:val="340"/>
        </w:trPr>
        <w:tc>
          <w:tcPr>
            <w:tcW w:w="2835" w:type="dxa"/>
            <w:vMerge w:val="restart"/>
          </w:tcPr>
          <w:p w:rsidR="00C22FBE" w:rsidRDefault="00C22FBE" w:rsidP="00C22FBE">
            <w:pPr>
              <w:pStyle w:val="ECVDate"/>
            </w:pPr>
            <w:r>
              <w:t>2013 - present</w:t>
            </w:r>
          </w:p>
        </w:tc>
        <w:tc>
          <w:tcPr>
            <w:tcW w:w="7540" w:type="dxa"/>
          </w:tcPr>
          <w:p w:rsidR="00C22FBE" w:rsidRDefault="00C22FBE" w:rsidP="00C22FBE">
            <w:pPr>
              <w:pStyle w:val="ECVSubSectionHeading"/>
            </w:pPr>
            <w:r>
              <w:t>freelance translator</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OrganisationDetails"/>
            </w:pPr>
            <w:proofErr w:type="spellStart"/>
            <w:r>
              <w:t>Comtec</w:t>
            </w:r>
            <w:proofErr w:type="spellEnd"/>
            <w:r>
              <w:t xml:space="preserve"> Translations, Royal Leamington Spa, UK</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SectionBullet"/>
              <w:numPr>
                <w:ilvl w:val="0"/>
                <w:numId w:val="2"/>
              </w:numPr>
            </w:pPr>
            <w:r>
              <w:t>translation of EU publications and website content: Creative Europe, Erasmus (</w:t>
            </w:r>
            <w:r w:rsidRPr="00973D66">
              <w:rPr>
                <w:i/>
              </w:rPr>
              <w:t>Changing Lives, Opening Minds</w:t>
            </w:r>
            <w:r>
              <w:t>), Marie Curie; DG JUSTICE  flyers and brochures on child abduction and parental custody; EC E-Learning project</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translation agency</w:t>
            </w:r>
          </w:p>
        </w:tc>
      </w:tr>
      <w:tr w:rsidR="00C22FBE" w:rsidTr="00C22FBE">
        <w:trPr>
          <w:trHeight w:val="340"/>
        </w:trPr>
        <w:tc>
          <w:tcPr>
            <w:tcW w:w="2835" w:type="dxa"/>
            <w:vMerge w:val="restart"/>
          </w:tcPr>
          <w:p w:rsidR="00C22FBE" w:rsidRDefault="00C22FBE" w:rsidP="00C22FBE">
            <w:pPr>
              <w:pStyle w:val="ECVDate"/>
            </w:pPr>
            <w:r>
              <w:t>2013 - present</w:t>
            </w:r>
          </w:p>
        </w:tc>
        <w:tc>
          <w:tcPr>
            <w:tcW w:w="7540" w:type="dxa"/>
          </w:tcPr>
          <w:p w:rsidR="00C22FBE" w:rsidRDefault="00C22FBE" w:rsidP="00C22FBE">
            <w:pPr>
              <w:pStyle w:val="ECVSubSectionHeading"/>
            </w:pPr>
            <w:r>
              <w:t>freelance translator</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OrganisationDetails"/>
            </w:pPr>
            <w:r>
              <w:t>TNS Opinion, Brussels, Belgium</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SectionBullet"/>
              <w:numPr>
                <w:ilvl w:val="0"/>
                <w:numId w:val="2"/>
              </w:numPr>
            </w:pPr>
            <w:r>
              <w:t xml:space="preserve">translation and revision of surveys, </w:t>
            </w:r>
            <w:r w:rsidRPr="004521A7">
              <w:rPr>
                <w:rFonts w:eastAsia="Times New Roman" w:cs="Arial"/>
                <w:color w:val="333333"/>
                <w:spacing w:val="0"/>
                <w:kern w:val="0"/>
                <w:szCs w:val="18"/>
                <w:lang w:val="en-US" w:eastAsia="sl-SI" w:bidi="ar-SA"/>
              </w:rPr>
              <w:t>questionnaires, briefing material or analytical reports</w:t>
            </w:r>
            <w:r>
              <w:t xml:space="preserve"> about EU-related topics</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international opinion studies</w:t>
            </w:r>
          </w:p>
        </w:tc>
      </w:tr>
      <w:tr w:rsidR="003E5077" w:rsidTr="00C22FBE">
        <w:tc>
          <w:tcPr>
            <w:tcW w:w="2835" w:type="dxa"/>
          </w:tcPr>
          <w:p w:rsidR="003E5077" w:rsidRDefault="003E5077" w:rsidP="003E5077">
            <w:pPr>
              <w:pStyle w:val="ECVDate"/>
            </w:pPr>
            <w:r>
              <w:t>2012 – present</w:t>
            </w:r>
          </w:p>
        </w:tc>
        <w:tc>
          <w:tcPr>
            <w:tcW w:w="7540" w:type="dxa"/>
          </w:tcPr>
          <w:p w:rsidR="003E5077" w:rsidRDefault="003E5077" w:rsidP="00C22FBE">
            <w:pPr>
              <w:pStyle w:val="ECVSubSectionHeading"/>
            </w:pPr>
            <w:r>
              <w:t>freelance translator</w:t>
            </w:r>
          </w:p>
        </w:tc>
      </w:tr>
      <w:tr w:rsidR="003E5077" w:rsidTr="00C22FBE">
        <w:tc>
          <w:tcPr>
            <w:tcW w:w="2835" w:type="dxa"/>
          </w:tcPr>
          <w:p w:rsidR="003E5077" w:rsidRDefault="003E5077" w:rsidP="003E5077">
            <w:pPr>
              <w:pStyle w:val="ECVDate"/>
            </w:pPr>
          </w:p>
        </w:tc>
        <w:tc>
          <w:tcPr>
            <w:tcW w:w="7540" w:type="dxa"/>
          </w:tcPr>
          <w:p w:rsidR="003E5077" w:rsidRDefault="003E5077" w:rsidP="003E5077">
            <w:pPr>
              <w:pStyle w:val="ECVOrganisationDetails"/>
            </w:pPr>
            <w:r>
              <w:t xml:space="preserve">BOCCA – translation &amp; copyrighting, </w:t>
            </w:r>
            <w:proofErr w:type="spellStart"/>
            <w:r>
              <w:t>Umag</w:t>
            </w:r>
            <w:proofErr w:type="spellEnd"/>
            <w:r>
              <w:t>, Croatia</w:t>
            </w:r>
          </w:p>
        </w:tc>
      </w:tr>
      <w:tr w:rsidR="003E5077" w:rsidTr="00C22FBE">
        <w:tc>
          <w:tcPr>
            <w:tcW w:w="2835" w:type="dxa"/>
          </w:tcPr>
          <w:p w:rsidR="003E5077" w:rsidRDefault="003E5077" w:rsidP="003E5077">
            <w:pPr>
              <w:pStyle w:val="ECVDate"/>
            </w:pPr>
          </w:p>
        </w:tc>
        <w:tc>
          <w:tcPr>
            <w:tcW w:w="7540" w:type="dxa"/>
          </w:tcPr>
          <w:p w:rsidR="003E5077" w:rsidRDefault="003E5077" w:rsidP="003E5077">
            <w:pPr>
              <w:pStyle w:val="ECVSectionBullet"/>
              <w:numPr>
                <w:ilvl w:val="0"/>
                <w:numId w:val="2"/>
              </w:numPr>
            </w:pPr>
            <w:r>
              <w:t xml:space="preserve">translation and revision of promotional materials in the field of tourism, </w:t>
            </w:r>
            <w:proofErr w:type="spellStart"/>
            <w:r>
              <w:t>hoteliering</w:t>
            </w:r>
            <w:proofErr w:type="spellEnd"/>
            <w:r>
              <w:t xml:space="preserve"> and hospitality </w:t>
            </w:r>
            <w:r>
              <w:lastRenderedPageBreak/>
              <w:t>industry from Croatian to Slovenian</w:t>
            </w:r>
          </w:p>
          <w:p w:rsidR="003E5077" w:rsidRDefault="003E5077" w:rsidP="003E5077">
            <w:pPr>
              <w:pStyle w:val="ECVSectionBullet"/>
              <w:numPr>
                <w:ilvl w:val="0"/>
                <w:numId w:val="2"/>
              </w:numPr>
            </w:pPr>
            <w:r>
              <w:t xml:space="preserve">translation of business letters and judicial documents from Croatian </w:t>
            </w:r>
            <w:bookmarkStart w:id="0" w:name="_GoBack"/>
            <w:bookmarkEnd w:id="0"/>
            <w:r>
              <w:t>to Slovenian</w:t>
            </w:r>
          </w:p>
        </w:tc>
      </w:tr>
      <w:tr w:rsidR="003E5077" w:rsidTr="00C22FBE">
        <w:tc>
          <w:tcPr>
            <w:tcW w:w="2835" w:type="dxa"/>
          </w:tcPr>
          <w:p w:rsidR="003E5077" w:rsidRDefault="003E5077" w:rsidP="003E5077">
            <w:pPr>
              <w:pStyle w:val="ECVDate"/>
            </w:pPr>
          </w:p>
        </w:tc>
        <w:tc>
          <w:tcPr>
            <w:tcW w:w="7540" w:type="dxa"/>
          </w:tcPr>
          <w:p w:rsidR="003E5077" w:rsidRDefault="003E5077" w:rsidP="00C22FBE">
            <w:pPr>
              <w:pStyle w:val="ECVSubSectionHeading"/>
            </w:pPr>
          </w:p>
        </w:tc>
      </w:tr>
      <w:tr w:rsidR="00C22FBE" w:rsidTr="00C22FBE">
        <w:tc>
          <w:tcPr>
            <w:tcW w:w="2835" w:type="dxa"/>
            <w:vMerge w:val="restart"/>
          </w:tcPr>
          <w:p w:rsidR="00C22FBE" w:rsidRDefault="00C22FBE" w:rsidP="003E5077">
            <w:pPr>
              <w:pStyle w:val="ECVDate"/>
            </w:pPr>
            <w:r>
              <w:t xml:space="preserve">2012 - </w:t>
            </w:r>
            <w:r w:rsidR="003E5077">
              <w:t>2016</w:t>
            </w:r>
          </w:p>
        </w:tc>
        <w:tc>
          <w:tcPr>
            <w:tcW w:w="7540" w:type="dxa"/>
          </w:tcPr>
          <w:p w:rsidR="00C22FBE" w:rsidRDefault="00C22FBE" w:rsidP="00C22FBE">
            <w:pPr>
              <w:pStyle w:val="ECVSubSectionHeading"/>
            </w:pPr>
            <w:r>
              <w:t>freelance translator</w:t>
            </w:r>
          </w:p>
        </w:tc>
      </w:tr>
      <w:tr w:rsidR="00C22FBE" w:rsidTr="00C22FBE">
        <w:tc>
          <w:tcPr>
            <w:tcW w:w="2835" w:type="dxa"/>
            <w:vMerge/>
          </w:tcPr>
          <w:p w:rsidR="00C22FBE" w:rsidRDefault="00C22FBE" w:rsidP="00C22FBE"/>
        </w:tc>
        <w:tc>
          <w:tcPr>
            <w:tcW w:w="7540" w:type="dxa"/>
          </w:tcPr>
          <w:p w:rsidR="00C22FBE" w:rsidRDefault="00C22FBE" w:rsidP="00C22FBE">
            <w:pPr>
              <w:pStyle w:val="ECVOrganisationDetails"/>
            </w:pPr>
            <w:r>
              <w:t xml:space="preserve">INTERTRANSLATIONS, 4 El. </w:t>
            </w:r>
            <w:proofErr w:type="spellStart"/>
            <w:r>
              <w:t>Vanizelou</w:t>
            </w:r>
            <w:proofErr w:type="spellEnd"/>
            <w:r>
              <w:t xml:space="preserve"> Street, 17676 Athens, Greece</w:t>
            </w:r>
          </w:p>
        </w:tc>
      </w:tr>
      <w:tr w:rsidR="00C22FBE" w:rsidTr="00C22FBE">
        <w:tc>
          <w:tcPr>
            <w:tcW w:w="2835" w:type="dxa"/>
            <w:vMerge/>
          </w:tcPr>
          <w:p w:rsidR="00C22FBE" w:rsidRDefault="00C22FBE" w:rsidP="00C22FBE"/>
        </w:tc>
        <w:tc>
          <w:tcPr>
            <w:tcW w:w="7540" w:type="dxa"/>
          </w:tcPr>
          <w:p w:rsidR="00C22FBE" w:rsidRDefault="00C22FBE" w:rsidP="00C22FBE">
            <w:pPr>
              <w:pStyle w:val="ECVSectionBullet"/>
              <w:numPr>
                <w:ilvl w:val="0"/>
                <w:numId w:val="2"/>
              </w:numPr>
            </w:pPr>
            <w:r>
              <w:t>translation of EU-related documents (EASA)</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translation agency</w:t>
            </w:r>
          </w:p>
        </w:tc>
      </w:tr>
      <w:tr w:rsidR="00C22FBE" w:rsidTr="00C22FBE">
        <w:tc>
          <w:tcPr>
            <w:tcW w:w="2835" w:type="dxa"/>
            <w:vMerge w:val="restart"/>
          </w:tcPr>
          <w:p w:rsidR="00C22FBE" w:rsidRDefault="00C22FBE" w:rsidP="00C22FBE">
            <w:pPr>
              <w:pStyle w:val="ECVDate"/>
            </w:pPr>
            <w:r>
              <w:t>2012 - present</w:t>
            </w:r>
          </w:p>
        </w:tc>
        <w:tc>
          <w:tcPr>
            <w:tcW w:w="7540" w:type="dxa"/>
          </w:tcPr>
          <w:p w:rsidR="00C22FBE" w:rsidRDefault="00C22FBE" w:rsidP="00C22FBE">
            <w:pPr>
              <w:pStyle w:val="ECVSubSectionHeading"/>
            </w:pPr>
            <w:r>
              <w:t>freelance translator</w:t>
            </w:r>
          </w:p>
        </w:tc>
      </w:tr>
      <w:tr w:rsidR="00C22FBE" w:rsidTr="00C22FBE">
        <w:tc>
          <w:tcPr>
            <w:tcW w:w="2835" w:type="dxa"/>
            <w:vMerge/>
          </w:tcPr>
          <w:p w:rsidR="00C22FBE" w:rsidRDefault="00C22FBE" w:rsidP="00C22FBE"/>
        </w:tc>
        <w:tc>
          <w:tcPr>
            <w:tcW w:w="7540" w:type="dxa"/>
          </w:tcPr>
          <w:p w:rsidR="00C22FBE" w:rsidRDefault="00C22FBE" w:rsidP="00C22FBE">
            <w:pPr>
              <w:pStyle w:val="ECVOrganisationDetails"/>
            </w:pPr>
            <w:r>
              <w:t xml:space="preserve">AMPLEXOR </w:t>
            </w:r>
            <w:proofErr w:type="spellStart"/>
            <w:r>
              <w:t>Magyarország</w:t>
            </w:r>
            <w:proofErr w:type="spellEnd"/>
            <w:r>
              <w:t xml:space="preserve"> </w:t>
            </w:r>
            <w:proofErr w:type="spellStart"/>
            <w:r>
              <w:t>Kft</w:t>
            </w:r>
            <w:proofErr w:type="spellEnd"/>
            <w:r>
              <w:t xml:space="preserve"> (formerly EUROSCRIPT), </w:t>
            </w:r>
            <w:proofErr w:type="spellStart"/>
            <w:r>
              <w:t>Andrássy</w:t>
            </w:r>
            <w:proofErr w:type="spellEnd"/>
            <w:r>
              <w:t xml:space="preserve"> út.12, 1061 Budapest, Hungary</w:t>
            </w:r>
          </w:p>
        </w:tc>
      </w:tr>
      <w:tr w:rsidR="00C22FBE" w:rsidTr="00C22FBE">
        <w:tc>
          <w:tcPr>
            <w:tcW w:w="2835" w:type="dxa"/>
            <w:vMerge/>
          </w:tcPr>
          <w:p w:rsidR="00C22FBE" w:rsidRDefault="00C22FBE" w:rsidP="00C22FBE"/>
        </w:tc>
        <w:tc>
          <w:tcPr>
            <w:tcW w:w="7540" w:type="dxa"/>
          </w:tcPr>
          <w:p w:rsidR="00C22FBE" w:rsidRDefault="00C22FBE" w:rsidP="00C22FBE">
            <w:pPr>
              <w:pStyle w:val="ECVSectionBullet"/>
              <w:numPr>
                <w:ilvl w:val="0"/>
                <w:numId w:val="2"/>
              </w:numPr>
            </w:pPr>
            <w:r w:rsidRPr="003F03E8">
              <w:t xml:space="preserve">translation of </w:t>
            </w:r>
            <w:r w:rsidRPr="007B6A0A">
              <w:t>the technical regulations in the framework of Directive 98/34/EC</w:t>
            </w:r>
          </w:p>
          <w:p w:rsidR="003E5077" w:rsidRDefault="003E5077" w:rsidP="003E5077">
            <w:pPr>
              <w:pStyle w:val="ECVSectionBullet"/>
              <w:numPr>
                <w:ilvl w:val="0"/>
                <w:numId w:val="2"/>
              </w:numPr>
            </w:pPr>
            <w:r>
              <w:t>Publication Office of the EU: correction of documents issued by Curia</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translation agency</w:t>
            </w:r>
          </w:p>
        </w:tc>
      </w:tr>
      <w:tr w:rsidR="00C22FBE" w:rsidTr="00C22FBE">
        <w:tc>
          <w:tcPr>
            <w:tcW w:w="2835" w:type="dxa"/>
            <w:vMerge w:val="restart"/>
          </w:tcPr>
          <w:p w:rsidR="00C22FBE" w:rsidRDefault="00C22FBE" w:rsidP="003E5077">
            <w:pPr>
              <w:pStyle w:val="ECVDate"/>
            </w:pPr>
            <w:r>
              <w:t xml:space="preserve">2011 - </w:t>
            </w:r>
            <w:r w:rsidR="003E5077">
              <w:t>2016</w:t>
            </w:r>
          </w:p>
        </w:tc>
        <w:tc>
          <w:tcPr>
            <w:tcW w:w="7540" w:type="dxa"/>
          </w:tcPr>
          <w:p w:rsidR="00C22FBE" w:rsidRDefault="00C22FBE" w:rsidP="00C22FBE">
            <w:pPr>
              <w:pStyle w:val="ECVSubSectionHeading"/>
            </w:pPr>
            <w:r>
              <w:t>freelance translator</w:t>
            </w:r>
          </w:p>
        </w:tc>
      </w:tr>
      <w:tr w:rsidR="00C22FBE" w:rsidTr="00C22FBE">
        <w:tc>
          <w:tcPr>
            <w:tcW w:w="2835" w:type="dxa"/>
            <w:vMerge/>
          </w:tcPr>
          <w:p w:rsidR="00C22FBE" w:rsidRDefault="00C22FBE" w:rsidP="00C22FBE"/>
        </w:tc>
        <w:tc>
          <w:tcPr>
            <w:tcW w:w="7540" w:type="dxa"/>
          </w:tcPr>
          <w:p w:rsidR="00C22FBE" w:rsidRDefault="00C22FBE" w:rsidP="00C22FBE">
            <w:pPr>
              <w:pStyle w:val="ECVOrganisationDetails"/>
            </w:pPr>
            <w:r w:rsidRPr="007B6A0A">
              <w:rPr>
                <w:lang w:val="fr-FR"/>
              </w:rPr>
              <w:t xml:space="preserve">PASPARTU - </w:t>
            </w:r>
            <w:r w:rsidRPr="007B6A0A">
              <w:rPr>
                <w:rFonts w:cs="Tahoma"/>
                <w:color w:val="000000"/>
                <w:lang w:val="fr-FR"/>
              </w:rPr>
              <w:t>P &amp; K BARBOPOULOS OE</w:t>
            </w:r>
            <w:r>
              <w:rPr>
                <w:rFonts w:cs="Tahoma"/>
                <w:color w:val="000000"/>
                <w:lang w:val="fr-FR"/>
              </w:rPr>
              <w:t xml:space="preserve">, translation services, 25 E. </w:t>
            </w:r>
            <w:proofErr w:type="spellStart"/>
            <w:r>
              <w:rPr>
                <w:rFonts w:cs="Tahoma"/>
                <w:color w:val="000000"/>
                <w:lang w:val="fr-FR"/>
              </w:rPr>
              <w:t>Venizelou</w:t>
            </w:r>
            <w:proofErr w:type="spellEnd"/>
            <w:r>
              <w:rPr>
                <w:rFonts w:cs="Tahoma"/>
                <w:color w:val="000000"/>
                <w:lang w:val="fr-FR"/>
              </w:rPr>
              <w:t xml:space="preserve"> Street, 17671 </w:t>
            </w:r>
            <w:proofErr w:type="spellStart"/>
            <w:r>
              <w:rPr>
                <w:rFonts w:cs="Tahoma"/>
                <w:color w:val="000000"/>
                <w:lang w:val="fr-FR"/>
              </w:rPr>
              <w:t>Kallithea</w:t>
            </w:r>
            <w:proofErr w:type="spellEnd"/>
            <w:r>
              <w:rPr>
                <w:rFonts w:cs="Tahoma"/>
                <w:color w:val="000000"/>
                <w:lang w:val="fr-FR"/>
              </w:rPr>
              <w:t xml:space="preserve">, </w:t>
            </w:r>
            <w:proofErr w:type="spellStart"/>
            <w:r>
              <w:rPr>
                <w:rFonts w:cs="Tahoma"/>
                <w:color w:val="000000"/>
                <w:lang w:val="fr-FR"/>
              </w:rPr>
              <w:t>Athens</w:t>
            </w:r>
            <w:proofErr w:type="spellEnd"/>
            <w:r>
              <w:rPr>
                <w:rFonts w:cs="Tahoma"/>
                <w:color w:val="000000"/>
                <w:lang w:val="fr-FR"/>
              </w:rPr>
              <w:t xml:space="preserve">, </w:t>
            </w:r>
            <w:proofErr w:type="spellStart"/>
            <w:r>
              <w:rPr>
                <w:rFonts w:cs="Tahoma"/>
                <w:color w:val="000000"/>
                <w:lang w:val="fr-FR"/>
              </w:rPr>
              <w:t>Greece</w:t>
            </w:r>
            <w:proofErr w:type="spellEnd"/>
          </w:p>
        </w:tc>
      </w:tr>
      <w:tr w:rsidR="00C22FBE" w:rsidTr="00C22FBE">
        <w:tc>
          <w:tcPr>
            <w:tcW w:w="2835" w:type="dxa"/>
            <w:vMerge/>
          </w:tcPr>
          <w:p w:rsidR="00C22FBE" w:rsidRDefault="00C22FBE" w:rsidP="00C22FBE"/>
        </w:tc>
        <w:tc>
          <w:tcPr>
            <w:tcW w:w="7540" w:type="dxa"/>
          </w:tcPr>
          <w:p w:rsidR="00C22FBE" w:rsidRDefault="00C22FBE" w:rsidP="00C22FBE">
            <w:pPr>
              <w:pStyle w:val="ECVSectionBullet"/>
              <w:numPr>
                <w:ilvl w:val="0"/>
                <w:numId w:val="2"/>
              </w:numPr>
            </w:pPr>
            <w:r>
              <w:t>translation of EU-related documents (European Commission; European Parliament)</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translation agency</w:t>
            </w:r>
          </w:p>
        </w:tc>
      </w:tr>
      <w:tr w:rsidR="00C22FBE" w:rsidTr="00C22FBE">
        <w:tc>
          <w:tcPr>
            <w:tcW w:w="2835" w:type="dxa"/>
            <w:vMerge w:val="restart"/>
          </w:tcPr>
          <w:p w:rsidR="00C22FBE" w:rsidRDefault="00C22FBE" w:rsidP="00C22FBE">
            <w:pPr>
              <w:pStyle w:val="ECVDate"/>
            </w:pPr>
            <w:r>
              <w:t>2011 - present</w:t>
            </w:r>
          </w:p>
        </w:tc>
        <w:tc>
          <w:tcPr>
            <w:tcW w:w="7540" w:type="dxa"/>
          </w:tcPr>
          <w:p w:rsidR="00C22FBE" w:rsidRDefault="00C22FBE" w:rsidP="00C22FBE">
            <w:pPr>
              <w:pStyle w:val="ECVSubSectionHeading"/>
            </w:pPr>
            <w:r>
              <w:t>freelance translator</w:t>
            </w:r>
          </w:p>
        </w:tc>
      </w:tr>
      <w:tr w:rsidR="00C22FBE" w:rsidTr="00C22FBE">
        <w:tc>
          <w:tcPr>
            <w:tcW w:w="2835" w:type="dxa"/>
            <w:vMerge/>
          </w:tcPr>
          <w:p w:rsidR="00C22FBE" w:rsidRDefault="00C22FBE" w:rsidP="00C22FBE"/>
        </w:tc>
        <w:tc>
          <w:tcPr>
            <w:tcW w:w="7540" w:type="dxa"/>
          </w:tcPr>
          <w:p w:rsidR="00C22FBE" w:rsidRDefault="00C22FBE" w:rsidP="00C22FBE">
            <w:pPr>
              <w:pStyle w:val="ECVOrganisationDetails"/>
            </w:pPr>
            <w:r>
              <w:t xml:space="preserve">GLOBAL TRANSLATE </w:t>
            </w:r>
            <w:proofErr w:type="spellStart"/>
            <w:r>
              <w:t>Gmbh</w:t>
            </w:r>
            <w:proofErr w:type="spellEnd"/>
            <w:r>
              <w:t xml:space="preserve">,  </w:t>
            </w:r>
            <w:proofErr w:type="spellStart"/>
            <w:r>
              <w:t>Inselstrasse</w:t>
            </w:r>
            <w:proofErr w:type="spellEnd"/>
            <w:r>
              <w:t xml:space="preserve"> 1B, 10179 Berlin, Germany</w:t>
            </w:r>
          </w:p>
        </w:tc>
      </w:tr>
      <w:tr w:rsidR="00C22FBE" w:rsidTr="00C22FBE">
        <w:tc>
          <w:tcPr>
            <w:tcW w:w="2835" w:type="dxa"/>
            <w:vMerge/>
          </w:tcPr>
          <w:p w:rsidR="00C22FBE" w:rsidRDefault="00C22FBE" w:rsidP="00C22FBE"/>
        </w:tc>
        <w:tc>
          <w:tcPr>
            <w:tcW w:w="7540" w:type="dxa"/>
          </w:tcPr>
          <w:p w:rsidR="00C22FBE" w:rsidRDefault="00C22FBE" w:rsidP="00C22FBE">
            <w:pPr>
              <w:pStyle w:val="ECVSectionBullet"/>
              <w:numPr>
                <w:ilvl w:val="0"/>
                <w:numId w:val="2"/>
              </w:numPr>
            </w:pPr>
            <w:r>
              <w:t xml:space="preserve">translation of EU publications and website content (transcriptions of video content about EU accession; press releases; EURAXESS material; EYCA publication </w:t>
            </w:r>
            <w:r>
              <w:rPr>
                <w:i/>
              </w:rPr>
              <w:t>It's About Us, It's About Europe – Towards Democratic European Citizenship;</w:t>
            </w:r>
            <w:r>
              <w:t xml:space="preserve"> Writing Competition poster </w:t>
            </w:r>
            <w:r w:rsidRPr="0023776B">
              <w:rPr>
                <w:i/>
              </w:rPr>
              <w:t>'What Does</w:t>
            </w:r>
            <w:r>
              <w:rPr>
                <w:i/>
              </w:rPr>
              <w:t xml:space="preserve"> an Enlarged</w:t>
            </w:r>
            <w:r w:rsidRPr="0023776B">
              <w:rPr>
                <w:i/>
              </w:rPr>
              <w:t xml:space="preserve"> EU Mean to You</w:t>
            </w:r>
            <w:r>
              <w:t>' and related materials; video transcription – DG MOVE; Pre-accession assistance: translation of exhibition catalogue, poster, explanatory board; IPA leaflets and video scripts, Campaign Toolboxes (</w:t>
            </w:r>
            <w:r w:rsidRPr="0023776B">
              <w:rPr>
                <w:i/>
              </w:rPr>
              <w:t>It's About Europe, It's About You</w:t>
            </w:r>
            <w:r>
              <w:t xml:space="preserve">) ; EHEC advertising campaign </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translation agency</w:t>
            </w:r>
          </w:p>
        </w:tc>
      </w:tr>
      <w:tr w:rsidR="00C22FBE" w:rsidTr="00C22FBE">
        <w:tc>
          <w:tcPr>
            <w:tcW w:w="2835" w:type="dxa"/>
            <w:vMerge w:val="restart"/>
          </w:tcPr>
          <w:p w:rsidR="00C22FBE" w:rsidRDefault="00C22FBE" w:rsidP="00C22FBE">
            <w:pPr>
              <w:pStyle w:val="ECVDate"/>
            </w:pPr>
            <w:r>
              <w:t>2010 - present</w:t>
            </w:r>
          </w:p>
        </w:tc>
        <w:tc>
          <w:tcPr>
            <w:tcW w:w="7540" w:type="dxa"/>
          </w:tcPr>
          <w:p w:rsidR="00C22FBE" w:rsidRDefault="00C22FBE" w:rsidP="00C22FBE">
            <w:pPr>
              <w:pStyle w:val="ECVSubSectionHeading"/>
            </w:pPr>
            <w:r>
              <w:t>freelance translator</w:t>
            </w:r>
          </w:p>
        </w:tc>
      </w:tr>
      <w:tr w:rsidR="00C22FBE" w:rsidTr="00C22FBE">
        <w:tc>
          <w:tcPr>
            <w:tcW w:w="2835" w:type="dxa"/>
            <w:vMerge/>
          </w:tcPr>
          <w:p w:rsidR="00C22FBE" w:rsidRDefault="00C22FBE" w:rsidP="00C22FBE"/>
        </w:tc>
        <w:tc>
          <w:tcPr>
            <w:tcW w:w="7540" w:type="dxa"/>
          </w:tcPr>
          <w:p w:rsidR="00C22FBE" w:rsidRDefault="00C22FBE" w:rsidP="00C22FBE">
            <w:pPr>
              <w:pStyle w:val="ECVOrganisationDetails"/>
            </w:pPr>
            <w:r>
              <w:t xml:space="preserve">EURO translation agency </w:t>
            </w:r>
            <w:proofErr w:type="spellStart"/>
            <w:r>
              <w:t>d.o.o</w:t>
            </w:r>
            <w:proofErr w:type="spellEnd"/>
            <w:r>
              <w:t xml:space="preserve">., </w:t>
            </w:r>
            <w:proofErr w:type="spellStart"/>
            <w:r>
              <w:t>ulica</w:t>
            </w:r>
            <w:proofErr w:type="spellEnd"/>
            <w:r>
              <w:t xml:space="preserve"> </w:t>
            </w:r>
            <w:proofErr w:type="spellStart"/>
            <w:r>
              <w:t>čebelarja</w:t>
            </w:r>
            <w:proofErr w:type="spellEnd"/>
            <w:r>
              <w:t xml:space="preserve"> </w:t>
            </w:r>
            <w:proofErr w:type="spellStart"/>
            <w:r>
              <w:t>Močnika</w:t>
            </w:r>
            <w:proofErr w:type="spellEnd"/>
            <w:r>
              <w:t xml:space="preserve"> 7, 2204 </w:t>
            </w:r>
            <w:proofErr w:type="spellStart"/>
            <w:r>
              <w:t>Miklavž</w:t>
            </w:r>
            <w:proofErr w:type="spellEnd"/>
            <w:r>
              <w:t xml:space="preserve"> </w:t>
            </w:r>
            <w:proofErr w:type="spellStart"/>
            <w:r>
              <w:t>na</w:t>
            </w:r>
            <w:proofErr w:type="spellEnd"/>
            <w:r>
              <w:t xml:space="preserve"> </w:t>
            </w:r>
            <w:proofErr w:type="spellStart"/>
            <w:r>
              <w:t>Dravskem</w:t>
            </w:r>
            <w:proofErr w:type="spellEnd"/>
            <w:r>
              <w:t xml:space="preserve"> </w:t>
            </w:r>
            <w:proofErr w:type="spellStart"/>
            <w:r>
              <w:t>polju</w:t>
            </w:r>
            <w:proofErr w:type="spellEnd"/>
            <w:r>
              <w:t>, Slovenia</w:t>
            </w:r>
          </w:p>
        </w:tc>
      </w:tr>
      <w:tr w:rsidR="00C22FBE" w:rsidTr="00C22FBE">
        <w:tc>
          <w:tcPr>
            <w:tcW w:w="2835" w:type="dxa"/>
            <w:vMerge/>
          </w:tcPr>
          <w:p w:rsidR="00C22FBE" w:rsidRDefault="00C22FBE" w:rsidP="00C22FBE"/>
        </w:tc>
        <w:tc>
          <w:tcPr>
            <w:tcW w:w="7540" w:type="dxa"/>
          </w:tcPr>
          <w:p w:rsidR="00C22FBE" w:rsidRDefault="00C22FBE" w:rsidP="00C22FBE">
            <w:pPr>
              <w:pStyle w:val="ECVSectionBullet"/>
              <w:numPr>
                <w:ilvl w:val="0"/>
                <w:numId w:val="2"/>
              </w:numPr>
            </w:pPr>
            <w:r>
              <w:t>translation of EU-related documents (policies and procedures of the EU; regulations, directives, communications etc.)</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translation agency</w:t>
            </w:r>
          </w:p>
        </w:tc>
      </w:tr>
      <w:tr w:rsidR="00C22FBE" w:rsidTr="00C22FBE">
        <w:tc>
          <w:tcPr>
            <w:tcW w:w="2835" w:type="dxa"/>
            <w:vMerge w:val="restart"/>
          </w:tcPr>
          <w:p w:rsidR="00C22FBE" w:rsidRDefault="00C22FBE" w:rsidP="00C22FBE">
            <w:pPr>
              <w:pStyle w:val="ECVDate"/>
            </w:pPr>
            <w:r>
              <w:t>2008 - present</w:t>
            </w:r>
          </w:p>
        </w:tc>
        <w:tc>
          <w:tcPr>
            <w:tcW w:w="7540" w:type="dxa"/>
          </w:tcPr>
          <w:p w:rsidR="00C22FBE" w:rsidRDefault="00C22FBE" w:rsidP="00C22FBE">
            <w:pPr>
              <w:pStyle w:val="ECVSubSectionHeading"/>
            </w:pPr>
            <w:r>
              <w:t>freelance translator</w:t>
            </w:r>
          </w:p>
        </w:tc>
      </w:tr>
      <w:tr w:rsidR="00C22FBE" w:rsidTr="00C22FBE">
        <w:tc>
          <w:tcPr>
            <w:tcW w:w="2835" w:type="dxa"/>
            <w:vMerge/>
          </w:tcPr>
          <w:p w:rsidR="00C22FBE" w:rsidRDefault="00C22FBE" w:rsidP="00C22FBE"/>
        </w:tc>
        <w:tc>
          <w:tcPr>
            <w:tcW w:w="7540" w:type="dxa"/>
          </w:tcPr>
          <w:p w:rsidR="00C22FBE" w:rsidRDefault="00C22FBE" w:rsidP="00C22FBE">
            <w:pPr>
              <w:pStyle w:val="ECVOrganisationDetails"/>
            </w:pPr>
            <w:r>
              <w:t xml:space="preserve">TRANSLAVIC B.V., </w:t>
            </w:r>
            <w:proofErr w:type="spellStart"/>
            <w:r>
              <w:t>Rijssenseweg</w:t>
            </w:r>
            <w:proofErr w:type="spellEnd"/>
            <w:r>
              <w:t xml:space="preserve"> 60, 7475 VC </w:t>
            </w:r>
            <w:proofErr w:type="spellStart"/>
            <w:r>
              <w:t>Markelo</w:t>
            </w:r>
            <w:proofErr w:type="spellEnd"/>
            <w:r>
              <w:t>, The Netherlands</w:t>
            </w:r>
          </w:p>
        </w:tc>
      </w:tr>
      <w:tr w:rsidR="00C22FBE" w:rsidTr="00C22FBE">
        <w:tc>
          <w:tcPr>
            <w:tcW w:w="2835" w:type="dxa"/>
            <w:vMerge/>
          </w:tcPr>
          <w:p w:rsidR="00C22FBE" w:rsidRDefault="00C22FBE" w:rsidP="00C22FBE"/>
        </w:tc>
        <w:tc>
          <w:tcPr>
            <w:tcW w:w="7540" w:type="dxa"/>
          </w:tcPr>
          <w:p w:rsidR="00C22FBE" w:rsidRDefault="00C22FBE" w:rsidP="00C22FBE">
            <w:pPr>
              <w:pStyle w:val="ECVSectionBullet"/>
              <w:numPr>
                <w:ilvl w:val="0"/>
                <w:numId w:val="2"/>
              </w:numPr>
            </w:pPr>
            <w:r>
              <w:t>translation of EU-related documents and publications, web content, press releases and other media materials, campaign toolboxes, brochures, flyers etc. (</w:t>
            </w:r>
            <w:r w:rsidRPr="00560FAE">
              <w:rPr>
                <w:b/>
              </w:rPr>
              <w:t>Panorama</w:t>
            </w:r>
            <w:r>
              <w:t xml:space="preserve"> Magazines, </w:t>
            </w:r>
            <w:proofErr w:type="spellStart"/>
            <w:r>
              <w:t>Citzalia</w:t>
            </w:r>
            <w:proofErr w:type="spellEnd"/>
            <w:r>
              <w:t xml:space="preserve">, </w:t>
            </w:r>
            <w:proofErr w:type="spellStart"/>
            <w:r>
              <w:t>iCoach</w:t>
            </w:r>
            <w:proofErr w:type="spellEnd"/>
            <w:r>
              <w:t xml:space="preserve"> online material and guidelines, Stop Smoking With </w:t>
            </w:r>
            <w:proofErr w:type="spellStart"/>
            <w:r>
              <w:t>Bar</w:t>
            </w:r>
            <w:r>
              <w:rPr>
                <w:rFonts w:cs="Arial"/>
              </w:rPr>
              <w:t>ç</w:t>
            </w:r>
            <w:r>
              <w:t>a</w:t>
            </w:r>
            <w:proofErr w:type="spellEnd"/>
            <w:r>
              <w:t xml:space="preserve">, summaries of news about the ESF, etc.); </w:t>
            </w:r>
            <w:r w:rsidRPr="00560FAE">
              <w:rPr>
                <w:b/>
              </w:rPr>
              <w:t xml:space="preserve"> SCAD summaries of EU legislation</w:t>
            </w:r>
            <w:r>
              <w:t>; European Data Portal etc.</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translation agency</w:t>
            </w:r>
          </w:p>
        </w:tc>
      </w:tr>
      <w:tr w:rsidR="00C22FBE" w:rsidTr="00C22FBE">
        <w:tc>
          <w:tcPr>
            <w:tcW w:w="2835" w:type="dxa"/>
            <w:vMerge w:val="restart"/>
          </w:tcPr>
          <w:p w:rsidR="00C22FBE" w:rsidRDefault="00C22FBE" w:rsidP="003E5077">
            <w:pPr>
              <w:pStyle w:val="ECVDate"/>
            </w:pPr>
            <w:r>
              <w:t>2006-</w:t>
            </w:r>
            <w:r w:rsidR="003E5077">
              <w:t>2015</w:t>
            </w:r>
          </w:p>
        </w:tc>
        <w:tc>
          <w:tcPr>
            <w:tcW w:w="7540" w:type="dxa"/>
          </w:tcPr>
          <w:p w:rsidR="00C22FBE" w:rsidRDefault="00C22FBE" w:rsidP="00C22FBE">
            <w:pPr>
              <w:pStyle w:val="ECVSubSectionHeading"/>
            </w:pPr>
            <w:r>
              <w:t>freelance translator</w:t>
            </w:r>
          </w:p>
        </w:tc>
      </w:tr>
      <w:tr w:rsidR="00C22FBE" w:rsidTr="00C22FBE">
        <w:tc>
          <w:tcPr>
            <w:tcW w:w="2835" w:type="dxa"/>
            <w:vMerge/>
          </w:tcPr>
          <w:p w:rsidR="00C22FBE" w:rsidRDefault="00C22FBE" w:rsidP="00C22FBE"/>
        </w:tc>
        <w:tc>
          <w:tcPr>
            <w:tcW w:w="7540" w:type="dxa"/>
          </w:tcPr>
          <w:p w:rsidR="00C22FBE" w:rsidRDefault="00C22FBE" w:rsidP="00C22FBE">
            <w:pPr>
              <w:pStyle w:val="ECVOrganisationDetails"/>
            </w:pPr>
            <w:r w:rsidRPr="003053CB">
              <w:t xml:space="preserve">INTRASOFT INTERNATIONAL S.A., </w:t>
            </w:r>
            <w:proofErr w:type="spellStart"/>
            <w:r w:rsidRPr="003053CB">
              <w:t>Markopolou-Peania</w:t>
            </w:r>
            <w:proofErr w:type="spellEnd"/>
            <w:r w:rsidRPr="003053CB">
              <w:t xml:space="preserve"> Av., 19002 </w:t>
            </w:r>
            <w:proofErr w:type="spellStart"/>
            <w:r w:rsidRPr="003053CB">
              <w:t>Peania</w:t>
            </w:r>
            <w:proofErr w:type="spellEnd"/>
            <w:r w:rsidRPr="003053CB">
              <w:t>, Gree</w:t>
            </w:r>
            <w:r>
              <w:t>ce</w:t>
            </w:r>
          </w:p>
        </w:tc>
      </w:tr>
      <w:tr w:rsidR="00C22FBE" w:rsidTr="00C22FBE">
        <w:tc>
          <w:tcPr>
            <w:tcW w:w="2835" w:type="dxa"/>
            <w:vMerge/>
          </w:tcPr>
          <w:p w:rsidR="00C22FBE" w:rsidRDefault="00C22FBE" w:rsidP="00C22FBE"/>
        </w:tc>
        <w:tc>
          <w:tcPr>
            <w:tcW w:w="7540" w:type="dxa"/>
          </w:tcPr>
          <w:p w:rsidR="00C22FBE" w:rsidRDefault="00C22FBE" w:rsidP="00C22FBE">
            <w:pPr>
              <w:pStyle w:val="ECVSectionBullet"/>
              <w:numPr>
                <w:ilvl w:val="0"/>
                <w:numId w:val="2"/>
              </w:numPr>
            </w:pPr>
            <w:r>
              <w:t>translation of EU-related documents (FP7, policies and procedures of the EU)</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translation agency</w:t>
            </w:r>
          </w:p>
        </w:tc>
      </w:tr>
      <w:tr w:rsidR="00C22FBE" w:rsidTr="00C22FBE">
        <w:tc>
          <w:tcPr>
            <w:tcW w:w="2835" w:type="dxa"/>
            <w:vMerge w:val="restart"/>
          </w:tcPr>
          <w:p w:rsidR="00C22FBE" w:rsidRDefault="00C22FBE" w:rsidP="00C22FBE">
            <w:pPr>
              <w:pStyle w:val="ECVDate"/>
            </w:pPr>
            <w:r>
              <w:t>2005-2009</w:t>
            </w:r>
          </w:p>
        </w:tc>
        <w:tc>
          <w:tcPr>
            <w:tcW w:w="7540" w:type="dxa"/>
          </w:tcPr>
          <w:p w:rsidR="00C22FBE" w:rsidRDefault="00C22FBE" w:rsidP="00C22FBE">
            <w:pPr>
              <w:pStyle w:val="ECVSubSectionHeading"/>
            </w:pPr>
            <w:r>
              <w:t>freelance translator</w:t>
            </w:r>
          </w:p>
        </w:tc>
      </w:tr>
      <w:tr w:rsidR="00C22FBE" w:rsidTr="00C22FBE">
        <w:tc>
          <w:tcPr>
            <w:tcW w:w="2835" w:type="dxa"/>
            <w:vMerge/>
          </w:tcPr>
          <w:p w:rsidR="00C22FBE" w:rsidRDefault="00C22FBE" w:rsidP="00C22FBE"/>
        </w:tc>
        <w:tc>
          <w:tcPr>
            <w:tcW w:w="7540" w:type="dxa"/>
          </w:tcPr>
          <w:p w:rsidR="00C22FBE" w:rsidRDefault="00C22FBE" w:rsidP="00C22FBE">
            <w:pPr>
              <w:pStyle w:val="ECVOrganisationDetails"/>
            </w:pPr>
            <w:r>
              <w:t xml:space="preserve">ARCHETYPON S.A., 236 </w:t>
            </w:r>
            <w:proofErr w:type="spellStart"/>
            <w:r>
              <w:t>Sygroy</w:t>
            </w:r>
            <w:proofErr w:type="spellEnd"/>
            <w:r>
              <w:t xml:space="preserve"> Av., 17672 Athens, Greece</w:t>
            </w:r>
          </w:p>
        </w:tc>
      </w:tr>
      <w:tr w:rsidR="00C22FBE" w:rsidTr="00C22FBE">
        <w:tc>
          <w:tcPr>
            <w:tcW w:w="2835" w:type="dxa"/>
            <w:vMerge/>
          </w:tcPr>
          <w:p w:rsidR="00C22FBE" w:rsidRDefault="00C22FBE" w:rsidP="00C22FBE"/>
        </w:tc>
        <w:tc>
          <w:tcPr>
            <w:tcW w:w="7540" w:type="dxa"/>
          </w:tcPr>
          <w:p w:rsidR="00C22FBE" w:rsidRDefault="00C22FBE" w:rsidP="00C22FBE">
            <w:pPr>
              <w:pStyle w:val="ECVSectionBullet"/>
              <w:numPr>
                <w:ilvl w:val="0"/>
                <w:numId w:val="2"/>
              </w:numPr>
            </w:pPr>
            <w:r>
              <w:t>translation of EU-related documents ( policies and procedures of the EU; regulations, directives, communications etc.)</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translation agency</w:t>
            </w:r>
          </w:p>
        </w:tc>
      </w:tr>
      <w:tr w:rsidR="00C22FBE" w:rsidTr="00C22FBE">
        <w:tc>
          <w:tcPr>
            <w:tcW w:w="2835" w:type="dxa"/>
            <w:vMerge w:val="restart"/>
          </w:tcPr>
          <w:p w:rsidR="00C22FBE" w:rsidRDefault="00C22FBE" w:rsidP="00C22FBE">
            <w:pPr>
              <w:pStyle w:val="ECVDate"/>
            </w:pPr>
            <w:r>
              <w:t>2005-2012</w:t>
            </w:r>
          </w:p>
        </w:tc>
        <w:tc>
          <w:tcPr>
            <w:tcW w:w="7540" w:type="dxa"/>
          </w:tcPr>
          <w:p w:rsidR="00C22FBE" w:rsidRDefault="00C22FBE" w:rsidP="00C22FBE">
            <w:pPr>
              <w:pStyle w:val="ECVSubSectionHeading"/>
            </w:pPr>
            <w:r>
              <w:t>freelance translator</w:t>
            </w:r>
          </w:p>
        </w:tc>
      </w:tr>
      <w:tr w:rsidR="00C22FBE" w:rsidTr="00C22FBE">
        <w:tc>
          <w:tcPr>
            <w:tcW w:w="2835" w:type="dxa"/>
            <w:vMerge/>
          </w:tcPr>
          <w:p w:rsidR="00C22FBE" w:rsidRDefault="00C22FBE" w:rsidP="00C22FBE"/>
        </w:tc>
        <w:tc>
          <w:tcPr>
            <w:tcW w:w="7540" w:type="dxa"/>
          </w:tcPr>
          <w:p w:rsidR="00C22FBE" w:rsidRDefault="00C22FBE" w:rsidP="00C22FBE">
            <w:pPr>
              <w:pStyle w:val="ECVOrganisationDetails"/>
            </w:pPr>
            <w:r>
              <w:t xml:space="preserve">A3 </w:t>
            </w:r>
            <w:proofErr w:type="spellStart"/>
            <w:r>
              <w:t>d.o.o</w:t>
            </w:r>
            <w:proofErr w:type="spellEnd"/>
            <w:r>
              <w:t xml:space="preserve">., </w:t>
            </w:r>
            <w:proofErr w:type="spellStart"/>
            <w:r>
              <w:t>Slovenska</w:t>
            </w:r>
            <w:proofErr w:type="spellEnd"/>
            <w:r>
              <w:t xml:space="preserve"> c. 1, 1000 Ljubljana, Slovenia</w:t>
            </w:r>
          </w:p>
        </w:tc>
      </w:tr>
      <w:tr w:rsidR="00C22FBE" w:rsidTr="00C22FBE">
        <w:tc>
          <w:tcPr>
            <w:tcW w:w="2835" w:type="dxa"/>
            <w:vMerge/>
          </w:tcPr>
          <w:p w:rsidR="00C22FBE" w:rsidRDefault="00C22FBE" w:rsidP="00C22FBE"/>
        </w:tc>
        <w:tc>
          <w:tcPr>
            <w:tcW w:w="7540" w:type="dxa"/>
          </w:tcPr>
          <w:p w:rsidR="00C22FBE" w:rsidRDefault="00C22FBE" w:rsidP="00C22FBE">
            <w:pPr>
              <w:pStyle w:val="ECVSectionBullet"/>
              <w:numPr>
                <w:ilvl w:val="0"/>
                <w:numId w:val="2"/>
              </w:numPr>
            </w:pPr>
            <w:r>
              <w:t>translation of EU-related documents (</w:t>
            </w:r>
            <w:r w:rsidRPr="003F03E8">
              <w:t xml:space="preserve">translation and revision of the </w:t>
            </w:r>
            <w:r w:rsidRPr="001066D7">
              <w:t>technical regulations in the framework of Directive 98/34/EC in the field of food and agriculture, transport and motor vehicles, telecommunication, chemical products, construction, energy, emission levels and environment, animal welfare, health and safety, aviation, engineering, information society services, machinery, packaging and packaging waste; Verbatim reports of the proceedings of the EP sessions, meetings and conferences (CRE)</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translation agency</w:t>
            </w:r>
          </w:p>
        </w:tc>
      </w:tr>
      <w:tr w:rsidR="00C22FBE" w:rsidTr="00C22FBE">
        <w:tc>
          <w:tcPr>
            <w:tcW w:w="2835" w:type="dxa"/>
            <w:vMerge w:val="restart"/>
          </w:tcPr>
          <w:p w:rsidR="00C22FBE" w:rsidRDefault="00C22FBE" w:rsidP="003E5077">
            <w:pPr>
              <w:pStyle w:val="ECVDate"/>
            </w:pPr>
            <w:r>
              <w:t>2004-</w:t>
            </w:r>
            <w:r w:rsidR="003E5077">
              <w:t>2015</w:t>
            </w:r>
          </w:p>
        </w:tc>
        <w:tc>
          <w:tcPr>
            <w:tcW w:w="7540" w:type="dxa"/>
          </w:tcPr>
          <w:p w:rsidR="00C22FBE" w:rsidRDefault="00C22FBE" w:rsidP="00C22FBE">
            <w:pPr>
              <w:pStyle w:val="ECVSubSectionHeading"/>
            </w:pPr>
            <w:r>
              <w:t>freelance translator</w:t>
            </w:r>
          </w:p>
        </w:tc>
      </w:tr>
      <w:tr w:rsidR="00C22FBE" w:rsidTr="00C22FBE">
        <w:tc>
          <w:tcPr>
            <w:tcW w:w="2835" w:type="dxa"/>
            <w:vMerge/>
          </w:tcPr>
          <w:p w:rsidR="00C22FBE" w:rsidRDefault="00C22FBE" w:rsidP="00C22FBE"/>
        </w:tc>
        <w:tc>
          <w:tcPr>
            <w:tcW w:w="7540" w:type="dxa"/>
          </w:tcPr>
          <w:p w:rsidR="00C22FBE" w:rsidRDefault="00C22FBE" w:rsidP="00C22FBE">
            <w:pPr>
              <w:pStyle w:val="ECVOrganisationDetails"/>
            </w:pPr>
            <w:r>
              <w:t xml:space="preserve">BLUE LINES TRANSLATIONS, </w:t>
            </w:r>
            <w:proofErr w:type="spellStart"/>
            <w:r>
              <w:t>Kongostraat</w:t>
            </w:r>
            <w:proofErr w:type="spellEnd"/>
            <w:r>
              <w:t xml:space="preserve"> 100, 9000 Gent, Belgium</w:t>
            </w:r>
          </w:p>
        </w:tc>
      </w:tr>
      <w:tr w:rsidR="00C22FBE" w:rsidTr="00C22FBE">
        <w:tc>
          <w:tcPr>
            <w:tcW w:w="2835" w:type="dxa"/>
            <w:vMerge/>
          </w:tcPr>
          <w:p w:rsidR="00C22FBE" w:rsidRDefault="00C22FBE" w:rsidP="00C22FBE"/>
        </w:tc>
        <w:tc>
          <w:tcPr>
            <w:tcW w:w="7540" w:type="dxa"/>
          </w:tcPr>
          <w:p w:rsidR="00C22FBE" w:rsidRDefault="00C22FBE" w:rsidP="00C22FBE">
            <w:pPr>
              <w:pStyle w:val="ECVSectionBullet"/>
              <w:numPr>
                <w:ilvl w:val="0"/>
                <w:numId w:val="2"/>
              </w:numPr>
            </w:pPr>
            <w:r>
              <w:t>translation of EU-related documents – press releases, media materials, web content, etc. (</w:t>
            </w:r>
            <w:r w:rsidRPr="003F03E8">
              <w:rPr>
                <w:bCs/>
              </w:rPr>
              <w:t xml:space="preserve">DG REGIO, DG SANCO, DG JLS, DG ENV, DG EAC, DG INFSO, DG COMM, DG TREN </w:t>
            </w:r>
            <w:r>
              <w:rPr>
                <w:bCs/>
              </w:rPr>
              <w:t>etc.)</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translation agency</w:t>
            </w:r>
          </w:p>
        </w:tc>
      </w:tr>
      <w:tr w:rsidR="00C22FBE" w:rsidTr="00C22FBE">
        <w:tc>
          <w:tcPr>
            <w:tcW w:w="2835" w:type="dxa"/>
            <w:vMerge w:val="restart"/>
          </w:tcPr>
          <w:p w:rsidR="00C22FBE" w:rsidRDefault="00C22FBE" w:rsidP="00C22FBE">
            <w:pPr>
              <w:pStyle w:val="ECVDate"/>
            </w:pPr>
            <w:r>
              <w:t>2004</w:t>
            </w:r>
            <w:r w:rsidR="003E5077">
              <w:t xml:space="preserve"> </w:t>
            </w:r>
          </w:p>
        </w:tc>
        <w:tc>
          <w:tcPr>
            <w:tcW w:w="7540" w:type="dxa"/>
          </w:tcPr>
          <w:p w:rsidR="00C22FBE" w:rsidRDefault="00C22FBE" w:rsidP="00C22FBE">
            <w:pPr>
              <w:pStyle w:val="ECVSubSectionHeading"/>
            </w:pPr>
            <w:r>
              <w:t>freelance translator</w:t>
            </w:r>
          </w:p>
        </w:tc>
      </w:tr>
      <w:tr w:rsidR="00C22FBE" w:rsidTr="00C22FBE">
        <w:tc>
          <w:tcPr>
            <w:tcW w:w="2835" w:type="dxa"/>
            <w:vMerge/>
          </w:tcPr>
          <w:p w:rsidR="00C22FBE" w:rsidRDefault="00C22FBE" w:rsidP="00C22FBE"/>
        </w:tc>
        <w:tc>
          <w:tcPr>
            <w:tcW w:w="7540" w:type="dxa"/>
          </w:tcPr>
          <w:p w:rsidR="00C22FBE" w:rsidRDefault="00C22FBE" w:rsidP="00C22FBE">
            <w:pPr>
              <w:pStyle w:val="ECVOrganisationDetails"/>
            </w:pPr>
            <w:r>
              <w:t xml:space="preserve">VERIS translation agency, </w:t>
            </w:r>
            <w:proofErr w:type="spellStart"/>
            <w:r>
              <w:t>Stegne</w:t>
            </w:r>
            <w:proofErr w:type="spellEnd"/>
            <w:r>
              <w:t xml:space="preserve"> 7, 1000 Ljubljana, Slovenia </w:t>
            </w:r>
          </w:p>
        </w:tc>
      </w:tr>
      <w:tr w:rsidR="00C22FBE" w:rsidTr="00C22FBE">
        <w:tc>
          <w:tcPr>
            <w:tcW w:w="2835" w:type="dxa"/>
            <w:vMerge/>
          </w:tcPr>
          <w:p w:rsidR="00C22FBE" w:rsidRDefault="00C22FBE" w:rsidP="00C22FBE"/>
        </w:tc>
        <w:tc>
          <w:tcPr>
            <w:tcW w:w="7540" w:type="dxa"/>
          </w:tcPr>
          <w:p w:rsidR="00C22FBE" w:rsidRDefault="00C22FBE" w:rsidP="00C22FBE">
            <w:pPr>
              <w:pStyle w:val="ECVSectionBullet"/>
              <w:numPr>
                <w:ilvl w:val="0"/>
                <w:numId w:val="2"/>
              </w:numPr>
            </w:pPr>
            <w:r>
              <w:t>translation of EU-related documents (European Commission)</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translation agency</w:t>
            </w:r>
          </w:p>
        </w:tc>
      </w:tr>
      <w:tr w:rsidR="00C22FBE" w:rsidTr="00C22FBE">
        <w:tc>
          <w:tcPr>
            <w:tcW w:w="2835" w:type="dxa"/>
            <w:vMerge w:val="restart"/>
          </w:tcPr>
          <w:p w:rsidR="00C22FBE" w:rsidRDefault="00C22FBE" w:rsidP="00C22FBE">
            <w:pPr>
              <w:pStyle w:val="ECVDate"/>
            </w:pPr>
            <w:r>
              <w:t>2002-2006</w:t>
            </w:r>
          </w:p>
        </w:tc>
        <w:tc>
          <w:tcPr>
            <w:tcW w:w="7540" w:type="dxa"/>
          </w:tcPr>
          <w:p w:rsidR="00C22FBE" w:rsidRDefault="00C22FBE" w:rsidP="00C22FBE">
            <w:pPr>
              <w:pStyle w:val="ECVSubSectionHeading"/>
            </w:pPr>
            <w:r>
              <w:t>freelance translator</w:t>
            </w:r>
          </w:p>
        </w:tc>
      </w:tr>
      <w:tr w:rsidR="00C22FBE" w:rsidTr="00C22FBE">
        <w:tc>
          <w:tcPr>
            <w:tcW w:w="2835" w:type="dxa"/>
            <w:vMerge/>
          </w:tcPr>
          <w:p w:rsidR="00C22FBE" w:rsidRDefault="00C22FBE" w:rsidP="00C22FBE"/>
        </w:tc>
        <w:tc>
          <w:tcPr>
            <w:tcW w:w="7540" w:type="dxa"/>
          </w:tcPr>
          <w:p w:rsidR="00C22FBE" w:rsidRDefault="00C22FBE" w:rsidP="00C22FBE">
            <w:pPr>
              <w:pStyle w:val="ECVOrganisationDetails"/>
            </w:pPr>
            <w:r>
              <w:t xml:space="preserve">ABIS </w:t>
            </w:r>
            <w:proofErr w:type="spellStart"/>
            <w:r>
              <w:t>d.o.o</w:t>
            </w:r>
            <w:proofErr w:type="spellEnd"/>
            <w:r>
              <w:t xml:space="preserve">., </w:t>
            </w:r>
            <w:proofErr w:type="spellStart"/>
            <w:r>
              <w:t>Rožna</w:t>
            </w:r>
            <w:proofErr w:type="spellEnd"/>
            <w:r>
              <w:t xml:space="preserve"> </w:t>
            </w:r>
            <w:proofErr w:type="spellStart"/>
            <w:r>
              <w:t>dolina</w:t>
            </w:r>
            <w:proofErr w:type="spellEnd"/>
            <w:r>
              <w:t xml:space="preserve"> </w:t>
            </w:r>
            <w:proofErr w:type="spellStart"/>
            <w:r>
              <w:t>c.XI</w:t>
            </w:r>
            <w:proofErr w:type="spellEnd"/>
            <w:r>
              <w:t>/23, 1000 Ljubljana, Slovenia</w:t>
            </w:r>
          </w:p>
        </w:tc>
      </w:tr>
      <w:tr w:rsidR="00C22FBE" w:rsidTr="00C22FBE">
        <w:tc>
          <w:tcPr>
            <w:tcW w:w="2835" w:type="dxa"/>
            <w:vMerge/>
          </w:tcPr>
          <w:p w:rsidR="00C22FBE" w:rsidRDefault="00C22FBE" w:rsidP="00C22FBE"/>
        </w:tc>
        <w:tc>
          <w:tcPr>
            <w:tcW w:w="7540" w:type="dxa"/>
          </w:tcPr>
          <w:p w:rsidR="00C22FBE" w:rsidRDefault="00C22FBE" w:rsidP="00C22FBE">
            <w:pPr>
              <w:pStyle w:val="ECVSectionBullet"/>
              <w:numPr>
                <w:ilvl w:val="0"/>
                <w:numId w:val="2"/>
              </w:numPr>
            </w:pPr>
            <w:r>
              <w:t>translation of EU-related documents (for the Government Office for the European Affairs in the framework of preparation for accession of Slovenia to the EU)</w:t>
            </w:r>
          </w:p>
        </w:tc>
      </w:tr>
      <w:tr w:rsidR="00C22FBE" w:rsidTr="00C22FBE">
        <w:trPr>
          <w:trHeight w:val="340"/>
        </w:trPr>
        <w:tc>
          <w:tcPr>
            <w:tcW w:w="2835" w:type="dxa"/>
            <w:vMerge/>
          </w:tcPr>
          <w:p w:rsidR="00C22FBE" w:rsidRDefault="00C22FBE" w:rsidP="00C22FBE"/>
        </w:tc>
        <w:tc>
          <w:tcPr>
            <w:tcW w:w="7540" w:type="dxa"/>
          </w:tcPr>
          <w:p w:rsidR="00C22FBE" w:rsidRDefault="00C22FBE" w:rsidP="00C22FBE">
            <w:pPr>
              <w:pStyle w:val="ECVBusinessSectorRow"/>
            </w:pPr>
            <w:r>
              <w:rPr>
                <w:rStyle w:val="ECVHeadingBusinessSector"/>
                <w:szCs w:val="18"/>
              </w:rPr>
              <w:t>Business or sector</w:t>
            </w:r>
            <w:r>
              <w:t xml:space="preserve"> translation agency</w:t>
            </w:r>
          </w:p>
        </w:tc>
      </w:tr>
    </w:tbl>
    <w:p w:rsidR="001D70A2" w:rsidRDefault="001D70A2">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D70A2">
        <w:trPr>
          <w:trHeight w:val="170"/>
        </w:trPr>
        <w:tc>
          <w:tcPr>
            <w:tcW w:w="2835" w:type="dxa"/>
          </w:tcPr>
          <w:p w:rsidR="001D70A2" w:rsidRDefault="001D70A2">
            <w:pPr>
              <w:pStyle w:val="ECVLeftHeading"/>
            </w:pPr>
            <w:r>
              <w:rPr>
                <w:caps w:val="0"/>
              </w:rPr>
              <w:t>EDUCATION AND TRAINING</w:t>
            </w:r>
          </w:p>
        </w:tc>
        <w:tc>
          <w:tcPr>
            <w:tcW w:w="7540" w:type="dxa"/>
            <w:vAlign w:val="bottom"/>
          </w:tcPr>
          <w:p w:rsidR="001D70A2" w:rsidRDefault="00292621">
            <w:pPr>
              <w:pStyle w:val="ECVBlueBox"/>
            </w:pPr>
            <w:r>
              <w:rPr>
                <w:noProof/>
                <w:lang w:val="sl-SI" w:eastAsia="sl-SI" w:bidi="ar-SA"/>
              </w:rPr>
              <w:drawing>
                <wp:inline distT="0" distB="0" distL="0" distR="0">
                  <wp:extent cx="4784725" cy="8509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4725" cy="85090"/>
                          </a:xfrm>
                          <a:prstGeom prst="rect">
                            <a:avLst/>
                          </a:prstGeom>
                          <a:solidFill>
                            <a:srgbClr val="FFFFFF"/>
                          </a:solidFill>
                          <a:ln>
                            <a:noFill/>
                          </a:ln>
                        </pic:spPr>
                      </pic:pic>
                    </a:graphicData>
                  </a:graphic>
                </wp:inline>
              </w:drawing>
            </w:r>
            <w:r w:rsidR="001D70A2">
              <w:t xml:space="preserve"> </w:t>
            </w:r>
          </w:p>
        </w:tc>
      </w:tr>
    </w:tbl>
    <w:p w:rsidR="001D70A2" w:rsidRDefault="001D70A2">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1D70A2">
        <w:trPr>
          <w:cantSplit/>
        </w:trPr>
        <w:tc>
          <w:tcPr>
            <w:tcW w:w="2834" w:type="dxa"/>
            <w:vMerge w:val="restart"/>
          </w:tcPr>
          <w:p w:rsidR="001D70A2" w:rsidRDefault="001D70A2">
            <w:pPr>
              <w:pStyle w:val="ECVDate"/>
            </w:pPr>
            <w:r>
              <w:t>October 1993-September 2002</w:t>
            </w:r>
          </w:p>
        </w:tc>
        <w:tc>
          <w:tcPr>
            <w:tcW w:w="6237" w:type="dxa"/>
          </w:tcPr>
          <w:p w:rsidR="001D70A2" w:rsidRDefault="001D70A2">
            <w:pPr>
              <w:pStyle w:val="ECVSubSectionHeading"/>
            </w:pPr>
            <w:r>
              <w:t>BA English and American Studies, BA Comparative Literature and Literary Theory</w:t>
            </w:r>
          </w:p>
        </w:tc>
        <w:tc>
          <w:tcPr>
            <w:tcW w:w="1305" w:type="dxa"/>
          </w:tcPr>
          <w:p w:rsidR="001D70A2" w:rsidRDefault="001D70A2">
            <w:pPr>
              <w:pStyle w:val="ECVRightHeading"/>
            </w:pPr>
            <w:r>
              <w:t>ISCED 5</w:t>
            </w:r>
          </w:p>
        </w:tc>
      </w:tr>
      <w:tr w:rsidR="001D70A2">
        <w:trPr>
          <w:cantSplit/>
        </w:trPr>
        <w:tc>
          <w:tcPr>
            <w:tcW w:w="2834" w:type="dxa"/>
            <w:vMerge/>
          </w:tcPr>
          <w:p w:rsidR="001D70A2" w:rsidRDefault="001D70A2"/>
        </w:tc>
        <w:tc>
          <w:tcPr>
            <w:tcW w:w="7542" w:type="dxa"/>
            <w:gridSpan w:val="2"/>
          </w:tcPr>
          <w:p w:rsidR="001D70A2" w:rsidRDefault="001D70A2">
            <w:pPr>
              <w:pStyle w:val="ECVOrganisationDetails"/>
            </w:pPr>
            <w:r>
              <w:t xml:space="preserve">University of Ljubljana, Faculty of Arts, Slovenia </w:t>
            </w:r>
          </w:p>
        </w:tc>
      </w:tr>
      <w:tr w:rsidR="001D70A2">
        <w:trPr>
          <w:cantSplit/>
        </w:trPr>
        <w:tc>
          <w:tcPr>
            <w:tcW w:w="2834" w:type="dxa"/>
            <w:vMerge/>
          </w:tcPr>
          <w:p w:rsidR="001D70A2" w:rsidRDefault="001D70A2"/>
        </w:tc>
        <w:tc>
          <w:tcPr>
            <w:tcW w:w="7542" w:type="dxa"/>
            <w:gridSpan w:val="2"/>
          </w:tcPr>
          <w:p w:rsidR="001D70A2" w:rsidRDefault="001D70A2">
            <w:pPr>
              <w:pStyle w:val="ECVSectionBullet"/>
              <w:numPr>
                <w:ilvl w:val="0"/>
                <w:numId w:val="2"/>
              </w:numPr>
            </w:pPr>
            <w:r>
              <w:t>English language and literature; Comparative literature and literary theory</w:t>
            </w:r>
          </w:p>
        </w:tc>
      </w:tr>
    </w:tbl>
    <w:p w:rsidR="001D70A2" w:rsidRDefault="001D70A2">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D70A2">
        <w:trPr>
          <w:trHeight w:val="170"/>
        </w:trPr>
        <w:tc>
          <w:tcPr>
            <w:tcW w:w="2835" w:type="dxa"/>
          </w:tcPr>
          <w:p w:rsidR="001D70A2" w:rsidRDefault="001D70A2">
            <w:pPr>
              <w:pStyle w:val="ECVLeftHeading"/>
            </w:pPr>
            <w:r>
              <w:rPr>
                <w:caps w:val="0"/>
              </w:rPr>
              <w:t>PERSONAL SKILLS</w:t>
            </w:r>
          </w:p>
        </w:tc>
        <w:tc>
          <w:tcPr>
            <w:tcW w:w="7540" w:type="dxa"/>
            <w:vAlign w:val="bottom"/>
          </w:tcPr>
          <w:p w:rsidR="001D70A2" w:rsidRDefault="00292621">
            <w:pPr>
              <w:pStyle w:val="ECVBlueBox"/>
            </w:pPr>
            <w:r>
              <w:rPr>
                <w:noProof/>
                <w:lang w:val="sl-SI" w:eastAsia="sl-SI" w:bidi="ar-SA"/>
              </w:rPr>
              <w:drawing>
                <wp:inline distT="0" distB="0" distL="0" distR="0">
                  <wp:extent cx="4784725" cy="8509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4725" cy="85090"/>
                          </a:xfrm>
                          <a:prstGeom prst="rect">
                            <a:avLst/>
                          </a:prstGeom>
                          <a:solidFill>
                            <a:srgbClr val="FFFFFF"/>
                          </a:solidFill>
                          <a:ln>
                            <a:noFill/>
                          </a:ln>
                        </pic:spPr>
                      </pic:pic>
                    </a:graphicData>
                  </a:graphic>
                </wp:inline>
              </w:drawing>
            </w:r>
            <w:r w:rsidR="001D70A2">
              <w:t xml:space="preserve"> </w:t>
            </w:r>
          </w:p>
        </w:tc>
      </w:tr>
    </w:tbl>
    <w:p w:rsidR="001D70A2" w:rsidRDefault="001D70A2">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1D70A2">
        <w:trPr>
          <w:cantSplit/>
          <w:trHeight w:val="255"/>
        </w:trPr>
        <w:tc>
          <w:tcPr>
            <w:tcW w:w="2834" w:type="dxa"/>
          </w:tcPr>
          <w:p w:rsidR="001D70A2" w:rsidRDefault="001D70A2">
            <w:pPr>
              <w:pStyle w:val="ECVLeftDetails"/>
            </w:pPr>
            <w:r>
              <w:t>Mother tongue(s)</w:t>
            </w:r>
          </w:p>
        </w:tc>
        <w:tc>
          <w:tcPr>
            <w:tcW w:w="7542" w:type="dxa"/>
            <w:gridSpan w:val="5"/>
          </w:tcPr>
          <w:p w:rsidR="001D70A2" w:rsidRDefault="001D70A2">
            <w:pPr>
              <w:pStyle w:val="ECVSectionDetails"/>
            </w:pPr>
            <w:r>
              <w:t>Slovenian</w:t>
            </w:r>
          </w:p>
        </w:tc>
      </w:tr>
      <w:tr w:rsidR="001D70A2">
        <w:trPr>
          <w:cantSplit/>
          <w:trHeight w:val="340"/>
        </w:trPr>
        <w:tc>
          <w:tcPr>
            <w:tcW w:w="2834" w:type="dxa"/>
          </w:tcPr>
          <w:p w:rsidR="001D70A2" w:rsidRDefault="001D70A2">
            <w:pPr>
              <w:pStyle w:val="ECVLeftHeading"/>
            </w:pPr>
          </w:p>
        </w:tc>
        <w:tc>
          <w:tcPr>
            <w:tcW w:w="7542" w:type="dxa"/>
            <w:gridSpan w:val="5"/>
          </w:tcPr>
          <w:p w:rsidR="001D70A2" w:rsidRDefault="001D70A2">
            <w:pPr>
              <w:pStyle w:val="ECVRightColumn"/>
            </w:pPr>
          </w:p>
        </w:tc>
      </w:tr>
      <w:tr w:rsidR="001D70A2">
        <w:trPr>
          <w:cantSplit/>
          <w:trHeight w:val="340"/>
        </w:trPr>
        <w:tc>
          <w:tcPr>
            <w:tcW w:w="2834" w:type="dxa"/>
            <w:vMerge w:val="restart"/>
          </w:tcPr>
          <w:p w:rsidR="001D70A2" w:rsidRDefault="001D70A2">
            <w:pPr>
              <w:pStyle w:val="ECVLeftDetails"/>
              <w:rPr>
                <w:caps/>
              </w:rPr>
            </w:pPr>
            <w:r>
              <w:t>Other language(s)</w:t>
            </w:r>
          </w:p>
        </w:tc>
        <w:tc>
          <w:tcPr>
            <w:tcW w:w="3042" w:type="dxa"/>
            <w:gridSpan w:val="2"/>
            <w:tcBorders>
              <w:top w:val="single" w:sz="8" w:space="0" w:color="C0C0C0"/>
              <w:bottom w:val="single" w:sz="8" w:space="0" w:color="C0C0C0"/>
            </w:tcBorders>
            <w:vAlign w:val="center"/>
          </w:tcPr>
          <w:p w:rsidR="001D70A2" w:rsidRDefault="001D70A2">
            <w:pPr>
              <w:pStyle w:val="ECVLanguageHeading"/>
            </w:pPr>
            <w:r>
              <w:t xml:space="preserve">UNDERSTANDING </w:t>
            </w:r>
          </w:p>
        </w:tc>
        <w:tc>
          <w:tcPr>
            <w:tcW w:w="2999" w:type="dxa"/>
            <w:gridSpan w:val="2"/>
            <w:tcBorders>
              <w:top w:val="single" w:sz="8" w:space="0" w:color="C0C0C0"/>
              <w:left w:val="single" w:sz="8" w:space="0" w:color="C0C0C0"/>
              <w:bottom w:val="single" w:sz="8" w:space="0" w:color="C0C0C0"/>
            </w:tcBorders>
            <w:vAlign w:val="center"/>
          </w:tcPr>
          <w:p w:rsidR="001D70A2" w:rsidRDefault="001D70A2">
            <w:pPr>
              <w:pStyle w:val="ECVLanguageHeading"/>
            </w:pPr>
            <w:r>
              <w:t xml:space="preserve">SPEAKING </w:t>
            </w:r>
          </w:p>
        </w:tc>
        <w:tc>
          <w:tcPr>
            <w:tcW w:w="1501" w:type="dxa"/>
            <w:tcBorders>
              <w:top w:val="single" w:sz="8" w:space="0" w:color="C0C0C0"/>
              <w:left w:val="single" w:sz="8" w:space="0" w:color="C0C0C0"/>
              <w:bottom w:val="single" w:sz="8" w:space="0" w:color="C0C0C0"/>
            </w:tcBorders>
            <w:vAlign w:val="center"/>
          </w:tcPr>
          <w:p w:rsidR="001D70A2" w:rsidRDefault="001D70A2">
            <w:pPr>
              <w:pStyle w:val="ECVLanguageHeading"/>
            </w:pPr>
            <w:r>
              <w:t xml:space="preserve">WRITING </w:t>
            </w:r>
          </w:p>
        </w:tc>
      </w:tr>
      <w:tr w:rsidR="001D70A2">
        <w:trPr>
          <w:cantSplit/>
          <w:trHeight w:val="340"/>
        </w:trPr>
        <w:tc>
          <w:tcPr>
            <w:tcW w:w="2834" w:type="dxa"/>
            <w:vMerge/>
          </w:tcPr>
          <w:p w:rsidR="001D70A2" w:rsidRDefault="001D70A2"/>
        </w:tc>
        <w:tc>
          <w:tcPr>
            <w:tcW w:w="1544" w:type="dxa"/>
            <w:tcBorders>
              <w:bottom w:val="single" w:sz="8" w:space="0" w:color="C0C0C0"/>
            </w:tcBorders>
            <w:vAlign w:val="center"/>
          </w:tcPr>
          <w:p w:rsidR="001D70A2" w:rsidRDefault="001D70A2">
            <w:pPr>
              <w:pStyle w:val="ECVLanguageSubHeading"/>
            </w:pPr>
            <w:r>
              <w:t xml:space="preserve">Listening </w:t>
            </w:r>
          </w:p>
        </w:tc>
        <w:tc>
          <w:tcPr>
            <w:tcW w:w="1498" w:type="dxa"/>
            <w:tcBorders>
              <w:left w:val="single" w:sz="8" w:space="0" w:color="C0C0C0"/>
              <w:bottom w:val="single" w:sz="8" w:space="0" w:color="C0C0C0"/>
            </w:tcBorders>
            <w:vAlign w:val="center"/>
          </w:tcPr>
          <w:p w:rsidR="001D70A2" w:rsidRDefault="001D70A2">
            <w:pPr>
              <w:pStyle w:val="ECVLanguageSubHeading"/>
            </w:pPr>
            <w:r>
              <w:t xml:space="preserve">Reading </w:t>
            </w:r>
          </w:p>
        </w:tc>
        <w:tc>
          <w:tcPr>
            <w:tcW w:w="1499" w:type="dxa"/>
            <w:tcBorders>
              <w:left w:val="single" w:sz="8" w:space="0" w:color="C0C0C0"/>
              <w:bottom w:val="single" w:sz="8" w:space="0" w:color="C0C0C0"/>
            </w:tcBorders>
            <w:vAlign w:val="center"/>
          </w:tcPr>
          <w:p w:rsidR="001D70A2" w:rsidRDefault="001D70A2">
            <w:pPr>
              <w:pStyle w:val="ECVLanguageSubHeading"/>
            </w:pPr>
            <w:r>
              <w:t xml:space="preserve">Spoken interaction </w:t>
            </w:r>
          </w:p>
        </w:tc>
        <w:tc>
          <w:tcPr>
            <w:tcW w:w="1500" w:type="dxa"/>
            <w:tcBorders>
              <w:left w:val="single" w:sz="8" w:space="0" w:color="C0C0C0"/>
              <w:bottom w:val="single" w:sz="8" w:space="0" w:color="C0C0C0"/>
            </w:tcBorders>
            <w:vAlign w:val="center"/>
          </w:tcPr>
          <w:p w:rsidR="001D70A2" w:rsidRDefault="001D70A2">
            <w:pPr>
              <w:pStyle w:val="ECVLanguageSubHeading"/>
            </w:pPr>
            <w:r>
              <w:t xml:space="preserve">Spoken production </w:t>
            </w:r>
          </w:p>
        </w:tc>
        <w:tc>
          <w:tcPr>
            <w:tcW w:w="1501" w:type="dxa"/>
            <w:tcBorders>
              <w:left w:val="single" w:sz="8" w:space="0" w:color="C0C0C0"/>
              <w:bottom w:val="single" w:sz="8" w:space="0" w:color="C0C0C0"/>
            </w:tcBorders>
            <w:vAlign w:val="center"/>
          </w:tcPr>
          <w:p w:rsidR="001D70A2" w:rsidRDefault="001D70A2">
            <w:pPr>
              <w:pStyle w:val="ECVRightColumn"/>
            </w:pPr>
          </w:p>
        </w:tc>
      </w:tr>
      <w:tr w:rsidR="001D70A2">
        <w:trPr>
          <w:cantSplit/>
          <w:trHeight w:val="283"/>
        </w:trPr>
        <w:tc>
          <w:tcPr>
            <w:tcW w:w="2834" w:type="dxa"/>
            <w:vAlign w:val="center"/>
          </w:tcPr>
          <w:p w:rsidR="001D70A2" w:rsidRDefault="001D70A2">
            <w:pPr>
              <w:pStyle w:val="ECVLanguageName"/>
            </w:pPr>
            <w:r>
              <w:t>English</w:t>
            </w:r>
          </w:p>
        </w:tc>
        <w:tc>
          <w:tcPr>
            <w:tcW w:w="1544" w:type="dxa"/>
            <w:tcBorders>
              <w:bottom w:val="single" w:sz="4" w:space="0" w:color="C0C0C0"/>
            </w:tcBorders>
            <w:vAlign w:val="center"/>
          </w:tcPr>
          <w:p w:rsidR="001D70A2" w:rsidRDefault="001D70A2">
            <w:pPr>
              <w:pStyle w:val="ECVLanguageLevel"/>
              <w:rPr>
                <w:caps w:val="0"/>
              </w:rPr>
            </w:pPr>
            <w:r>
              <w:rPr>
                <w:caps w:val="0"/>
              </w:rPr>
              <w:t>C1</w:t>
            </w:r>
          </w:p>
        </w:tc>
        <w:tc>
          <w:tcPr>
            <w:tcW w:w="1498" w:type="dxa"/>
            <w:tcBorders>
              <w:bottom w:val="single" w:sz="4" w:space="0" w:color="C0C0C0"/>
            </w:tcBorders>
            <w:vAlign w:val="center"/>
          </w:tcPr>
          <w:p w:rsidR="001D70A2" w:rsidRDefault="001D70A2">
            <w:pPr>
              <w:pStyle w:val="ECVLanguageLevel"/>
              <w:rPr>
                <w:caps w:val="0"/>
              </w:rPr>
            </w:pPr>
            <w:r>
              <w:rPr>
                <w:caps w:val="0"/>
              </w:rPr>
              <w:t>C1</w:t>
            </w:r>
          </w:p>
        </w:tc>
        <w:tc>
          <w:tcPr>
            <w:tcW w:w="1499" w:type="dxa"/>
            <w:tcBorders>
              <w:bottom w:val="single" w:sz="4" w:space="0" w:color="C0C0C0"/>
            </w:tcBorders>
            <w:vAlign w:val="center"/>
          </w:tcPr>
          <w:p w:rsidR="001D70A2" w:rsidRDefault="001D70A2">
            <w:pPr>
              <w:pStyle w:val="ECVLanguageLevel"/>
              <w:rPr>
                <w:caps w:val="0"/>
              </w:rPr>
            </w:pPr>
            <w:r>
              <w:rPr>
                <w:caps w:val="0"/>
              </w:rPr>
              <w:t>C1</w:t>
            </w:r>
          </w:p>
        </w:tc>
        <w:tc>
          <w:tcPr>
            <w:tcW w:w="1500" w:type="dxa"/>
            <w:tcBorders>
              <w:bottom w:val="single" w:sz="4" w:space="0" w:color="C0C0C0"/>
            </w:tcBorders>
            <w:vAlign w:val="center"/>
          </w:tcPr>
          <w:p w:rsidR="001D70A2" w:rsidRDefault="001D70A2">
            <w:pPr>
              <w:pStyle w:val="ECVLanguageLevel"/>
              <w:rPr>
                <w:caps w:val="0"/>
              </w:rPr>
            </w:pPr>
            <w:r>
              <w:rPr>
                <w:caps w:val="0"/>
              </w:rPr>
              <w:t>C1</w:t>
            </w:r>
          </w:p>
        </w:tc>
        <w:tc>
          <w:tcPr>
            <w:tcW w:w="1501" w:type="dxa"/>
            <w:tcBorders>
              <w:bottom w:val="single" w:sz="4" w:space="0" w:color="C0C0C0"/>
            </w:tcBorders>
            <w:vAlign w:val="center"/>
          </w:tcPr>
          <w:p w:rsidR="001D70A2" w:rsidRDefault="001D70A2">
            <w:pPr>
              <w:pStyle w:val="ECVLanguageLevel"/>
            </w:pPr>
            <w:r>
              <w:rPr>
                <w:caps w:val="0"/>
              </w:rPr>
              <w:t>C1</w:t>
            </w:r>
          </w:p>
        </w:tc>
      </w:tr>
      <w:tr w:rsidR="001D70A2">
        <w:trPr>
          <w:cantSplit/>
          <w:trHeight w:val="283"/>
        </w:trPr>
        <w:tc>
          <w:tcPr>
            <w:tcW w:w="2834" w:type="dxa"/>
          </w:tcPr>
          <w:p w:rsidR="001D70A2" w:rsidRDefault="001D70A2"/>
        </w:tc>
        <w:tc>
          <w:tcPr>
            <w:tcW w:w="7542" w:type="dxa"/>
            <w:gridSpan w:val="5"/>
            <w:tcBorders>
              <w:bottom w:val="single" w:sz="8" w:space="0" w:color="C0C0C0"/>
            </w:tcBorders>
            <w:shd w:val="clear" w:color="auto" w:fill="ECECEC"/>
            <w:vAlign w:val="center"/>
          </w:tcPr>
          <w:p w:rsidR="001D70A2" w:rsidRDefault="001D70A2">
            <w:pPr>
              <w:pStyle w:val="ECVLanguageCertificate"/>
            </w:pPr>
            <w:r>
              <w:t>Replace with name of language certificate. Enter level if known.</w:t>
            </w:r>
          </w:p>
        </w:tc>
      </w:tr>
      <w:tr w:rsidR="001D70A2">
        <w:trPr>
          <w:cantSplit/>
          <w:trHeight w:val="283"/>
        </w:trPr>
        <w:tc>
          <w:tcPr>
            <w:tcW w:w="2834" w:type="dxa"/>
            <w:vAlign w:val="center"/>
          </w:tcPr>
          <w:p w:rsidR="001D70A2" w:rsidRDefault="001D70A2">
            <w:pPr>
              <w:pStyle w:val="ECVLanguageName"/>
            </w:pPr>
            <w:r>
              <w:t>Croatian</w:t>
            </w:r>
          </w:p>
        </w:tc>
        <w:tc>
          <w:tcPr>
            <w:tcW w:w="1544" w:type="dxa"/>
            <w:tcBorders>
              <w:bottom w:val="single" w:sz="4" w:space="0" w:color="C0C0C0"/>
            </w:tcBorders>
            <w:vAlign w:val="center"/>
          </w:tcPr>
          <w:p w:rsidR="001D70A2" w:rsidRDefault="001D70A2">
            <w:pPr>
              <w:pStyle w:val="ECVLanguageLevel"/>
              <w:rPr>
                <w:caps w:val="0"/>
              </w:rPr>
            </w:pPr>
            <w:r>
              <w:rPr>
                <w:caps w:val="0"/>
              </w:rPr>
              <w:t>C1</w:t>
            </w:r>
          </w:p>
        </w:tc>
        <w:tc>
          <w:tcPr>
            <w:tcW w:w="1498" w:type="dxa"/>
            <w:tcBorders>
              <w:bottom w:val="single" w:sz="4" w:space="0" w:color="C0C0C0"/>
            </w:tcBorders>
            <w:vAlign w:val="center"/>
          </w:tcPr>
          <w:p w:rsidR="001D70A2" w:rsidRDefault="001D70A2">
            <w:pPr>
              <w:pStyle w:val="ECVLanguageLevel"/>
              <w:rPr>
                <w:caps w:val="0"/>
              </w:rPr>
            </w:pPr>
            <w:r>
              <w:rPr>
                <w:caps w:val="0"/>
              </w:rPr>
              <w:t>C1</w:t>
            </w:r>
          </w:p>
        </w:tc>
        <w:tc>
          <w:tcPr>
            <w:tcW w:w="1499" w:type="dxa"/>
            <w:tcBorders>
              <w:bottom w:val="single" w:sz="4" w:space="0" w:color="C0C0C0"/>
            </w:tcBorders>
            <w:vAlign w:val="center"/>
          </w:tcPr>
          <w:p w:rsidR="001D70A2" w:rsidRDefault="001D70A2">
            <w:pPr>
              <w:pStyle w:val="ECVLanguageLevel"/>
              <w:rPr>
                <w:caps w:val="0"/>
              </w:rPr>
            </w:pPr>
            <w:r>
              <w:rPr>
                <w:caps w:val="0"/>
              </w:rPr>
              <w:t>B2</w:t>
            </w:r>
          </w:p>
        </w:tc>
        <w:tc>
          <w:tcPr>
            <w:tcW w:w="1500" w:type="dxa"/>
            <w:tcBorders>
              <w:bottom w:val="single" w:sz="4" w:space="0" w:color="C0C0C0"/>
            </w:tcBorders>
            <w:vAlign w:val="center"/>
          </w:tcPr>
          <w:p w:rsidR="001D70A2" w:rsidRDefault="001D70A2">
            <w:pPr>
              <w:pStyle w:val="ECVLanguageLevel"/>
              <w:rPr>
                <w:caps w:val="0"/>
              </w:rPr>
            </w:pPr>
            <w:r>
              <w:rPr>
                <w:caps w:val="0"/>
              </w:rPr>
              <w:t>B2</w:t>
            </w:r>
          </w:p>
        </w:tc>
        <w:tc>
          <w:tcPr>
            <w:tcW w:w="1501" w:type="dxa"/>
            <w:tcBorders>
              <w:bottom w:val="single" w:sz="4" w:space="0" w:color="C0C0C0"/>
            </w:tcBorders>
            <w:vAlign w:val="center"/>
          </w:tcPr>
          <w:p w:rsidR="001D70A2" w:rsidRDefault="001D70A2">
            <w:pPr>
              <w:pStyle w:val="ECVLanguageLevel"/>
            </w:pPr>
            <w:r>
              <w:rPr>
                <w:caps w:val="0"/>
              </w:rPr>
              <w:t>B2</w:t>
            </w:r>
          </w:p>
        </w:tc>
      </w:tr>
      <w:tr w:rsidR="001D70A2">
        <w:trPr>
          <w:cantSplit/>
          <w:trHeight w:val="283"/>
        </w:trPr>
        <w:tc>
          <w:tcPr>
            <w:tcW w:w="2834" w:type="dxa"/>
          </w:tcPr>
          <w:p w:rsidR="001D70A2" w:rsidRDefault="001D70A2"/>
        </w:tc>
        <w:tc>
          <w:tcPr>
            <w:tcW w:w="7542" w:type="dxa"/>
            <w:gridSpan w:val="5"/>
            <w:tcBorders>
              <w:bottom w:val="single" w:sz="8" w:space="0" w:color="C0C0C0"/>
            </w:tcBorders>
            <w:shd w:val="clear" w:color="auto" w:fill="ECECEC"/>
            <w:vAlign w:val="center"/>
          </w:tcPr>
          <w:p w:rsidR="001D70A2" w:rsidRDefault="001D70A2">
            <w:pPr>
              <w:pStyle w:val="ECVLanguageCertificate"/>
            </w:pPr>
            <w:r>
              <w:t>Replace with name of language certificate. Enter level if known.</w:t>
            </w:r>
          </w:p>
        </w:tc>
      </w:tr>
      <w:tr w:rsidR="001D70A2">
        <w:trPr>
          <w:cantSplit/>
          <w:trHeight w:val="397"/>
        </w:trPr>
        <w:tc>
          <w:tcPr>
            <w:tcW w:w="2834" w:type="dxa"/>
          </w:tcPr>
          <w:p w:rsidR="001D70A2" w:rsidRDefault="001D70A2"/>
        </w:tc>
        <w:tc>
          <w:tcPr>
            <w:tcW w:w="7542" w:type="dxa"/>
            <w:gridSpan w:val="5"/>
            <w:vAlign w:val="bottom"/>
          </w:tcPr>
          <w:p w:rsidR="001D70A2" w:rsidRDefault="001D70A2">
            <w:pPr>
              <w:pStyle w:val="ECVLanguageExplanation"/>
            </w:pPr>
            <w:r>
              <w:t>Levels: A1/2: Basic user - B1/2: Independent user - C1/2 Proficient user</w:t>
            </w:r>
          </w:p>
          <w:p w:rsidR="001D70A2" w:rsidRDefault="001D70A2">
            <w:pPr>
              <w:pStyle w:val="ECVLanguageExplanation"/>
            </w:pPr>
            <w:r>
              <w:t>Common European Framework of Reference for Languages</w:t>
            </w:r>
          </w:p>
        </w:tc>
      </w:tr>
    </w:tbl>
    <w:p w:rsidR="001D70A2" w:rsidRDefault="001D70A2"/>
    <w:p w:rsidR="001D70A2" w:rsidRDefault="001D70A2">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D70A2">
        <w:trPr>
          <w:cantSplit/>
          <w:trHeight w:val="170"/>
        </w:trPr>
        <w:tc>
          <w:tcPr>
            <w:tcW w:w="2834" w:type="dxa"/>
          </w:tcPr>
          <w:p w:rsidR="001D70A2" w:rsidRDefault="001D70A2">
            <w:pPr>
              <w:pStyle w:val="ECVLeftDetails"/>
            </w:pPr>
            <w:r>
              <w:t>Job-related skills</w:t>
            </w:r>
          </w:p>
        </w:tc>
        <w:tc>
          <w:tcPr>
            <w:tcW w:w="7542" w:type="dxa"/>
          </w:tcPr>
          <w:p w:rsidR="001D70A2" w:rsidRDefault="001D70A2">
            <w:pPr>
              <w:pStyle w:val="ECVSectionBullet"/>
              <w:numPr>
                <w:ilvl w:val="0"/>
                <w:numId w:val="2"/>
              </w:numPr>
            </w:pPr>
            <w:r w:rsidRPr="00B94301">
              <w:t>Transport, Engineering, Environment, Foodstuffs, Pharmaceuticals, Agriculture, IT and Telecommunications, Construction, Electronics, Building, Road Safety, Chemicals and cosmetic products, Energy</w:t>
            </w:r>
            <w:r>
              <w:t xml:space="preserve"> </w:t>
            </w:r>
          </w:p>
        </w:tc>
      </w:tr>
    </w:tbl>
    <w:p w:rsidR="001D70A2" w:rsidRDefault="001D70A2">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D70A2">
        <w:trPr>
          <w:cantSplit/>
          <w:trHeight w:val="170"/>
        </w:trPr>
        <w:tc>
          <w:tcPr>
            <w:tcW w:w="2834" w:type="dxa"/>
          </w:tcPr>
          <w:p w:rsidR="001D70A2" w:rsidRDefault="001D70A2">
            <w:pPr>
              <w:pStyle w:val="ECVLeftDetails"/>
            </w:pPr>
            <w:r>
              <w:t>Computer skills</w:t>
            </w:r>
          </w:p>
        </w:tc>
        <w:tc>
          <w:tcPr>
            <w:tcW w:w="7542" w:type="dxa"/>
          </w:tcPr>
          <w:p w:rsidR="001D70A2" w:rsidRDefault="001D70A2" w:rsidP="00F96E9C">
            <w:pPr>
              <w:pStyle w:val="ECVSectionBullet"/>
              <w:numPr>
                <w:ilvl w:val="0"/>
                <w:numId w:val="2"/>
              </w:numPr>
            </w:pPr>
            <w:r>
              <w:t xml:space="preserve">Microsoft Office tools; MS Windows 7, </w:t>
            </w:r>
            <w:proofErr w:type="spellStart"/>
            <w:r>
              <w:t>Trados</w:t>
            </w:r>
            <w:proofErr w:type="spellEnd"/>
            <w:r>
              <w:t xml:space="preserve"> 7, </w:t>
            </w:r>
            <w:proofErr w:type="spellStart"/>
            <w:r>
              <w:t>Trados</w:t>
            </w:r>
            <w:proofErr w:type="spellEnd"/>
            <w:r>
              <w:t xml:space="preserve"> Studio </w:t>
            </w:r>
            <w:r w:rsidR="00F96E9C">
              <w:t>2014</w:t>
            </w:r>
            <w:r>
              <w:t xml:space="preserve">, </w:t>
            </w:r>
            <w:proofErr w:type="spellStart"/>
            <w:r>
              <w:t>Wordfast</w:t>
            </w:r>
            <w:proofErr w:type="spellEnd"/>
            <w:r>
              <w:t xml:space="preserve"> Pro 6; </w:t>
            </w:r>
            <w:proofErr w:type="spellStart"/>
            <w:r>
              <w:t>MemoQ</w:t>
            </w:r>
            <w:proofErr w:type="spellEnd"/>
            <w:r>
              <w:t xml:space="preserve"> 6, online dictionaries and databases (EUR-LEX, EVROTERM, IATE, etc.)</w:t>
            </w:r>
          </w:p>
        </w:tc>
      </w:tr>
    </w:tbl>
    <w:p w:rsidR="001D70A2" w:rsidRDefault="001D70A2">
      <w:pPr>
        <w:pStyle w:val="ECVText"/>
      </w:pPr>
    </w:p>
    <w:p w:rsidR="001D70A2" w:rsidRDefault="001D70A2">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066D7" w:rsidTr="008F323B">
        <w:trPr>
          <w:cantSplit/>
          <w:trHeight w:val="170"/>
        </w:trPr>
        <w:tc>
          <w:tcPr>
            <w:tcW w:w="2835" w:type="dxa"/>
            <w:shd w:val="clear" w:color="auto" w:fill="auto"/>
          </w:tcPr>
          <w:p w:rsidR="001066D7" w:rsidRDefault="001066D7" w:rsidP="008F323B">
            <w:pPr>
              <w:pStyle w:val="ECVLeftHeading"/>
            </w:pPr>
            <w:r>
              <w:rPr>
                <w:caps w:val="0"/>
              </w:rPr>
              <w:t>ADDITIONAL INFORMATION</w:t>
            </w:r>
          </w:p>
        </w:tc>
        <w:tc>
          <w:tcPr>
            <w:tcW w:w="7540" w:type="dxa"/>
            <w:shd w:val="clear" w:color="auto" w:fill="auto"/>
            <w:vAlign w:val="bottom"/>
          </w:tcPr>
          <w:p w:rsidR="001066D7" w:rsidRDefault="001066D7" w:rsidP="008F323B">
            <w:pPr>
              <w:pStyle w:val="ECVBlueBox"/>
            </w:pPr>
            <w:r>
              <w:rPr>
                <w:noProof/>
                <w:lang w:val="sl-SI" w:eastAsia="sl-SI" w:bidi="ar-SA"/>
              </w:rPr>
              <w:drawing>
                <wp:inline distT="0" distB="0" distL="0" distR="0" wp14:anchorId="1BF2A507" wp14:editId="46B1B883">
                  <wp:extent cx="4791075" cy="85725"/>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t xml:space="preserve"> </w:t>
            </w:r>
          </w:p>
        </w:tc>
      </w:tr>
    </w:tbl>
    <w:p w:rsidR="001066D7" w:rsidRDefault="001066D7" w:rsidP="001066D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066D7" w:rsidTr="008F323B">
        <w:trPr>
          <w:cantSplit/>
          <w:trHeight w:val="170"/>
        </w:trPr>
        <w:tc>
          <w:tcPr>
            <w:tcW w:w="2834" w:type="dxa"/>
            <w:shd w:val="clear" w:color="auto" w:fill="auto"/>
          </w:tcPr>
          <w:p w:rsidR="001066D7" w:rsidRDefault="001066D7" w:rsidP="008F323B">
            <w:pPr>
              <w:pStyle w:val="ECVLeftDetails"/>
            </w:pPr>
            <w:r>
              <w:t>Publications</w:t>
            </w:r>
          </w:p>
          <w:p w:rsidR="001066D7" w:rsidRDefault="001066D7" w:rsidP="008F323B">
            <w:pPr>
              <w:pStyle w:val="ECVLeftDetails"/>
            </w:pPr>
          </w:p>
        </w:tc>
        <w:tc>
          <w:tcPr>
            <w:tcW w:w="7542" w:type="dxa"/>
            <w:shd w:val="clear" w:color="auto" w:fill="auto"/>
          </w:tcPr>
          <w:p w:rsidR="00311745" w:rsidRDefault="00560FAE" w:rsidP="008F323B">
            <w:pPr>
              <w:pStyle w:val="ECVSectionBullet"/>
              <w:numPr>
                <w:ilvl w:val="0"/>
                <w:numId w:val="2"/>
              </w:numPr>
            </w:pPr>
            <w:r>
              <w:t xml:space="preserve">1995 – onwards: </w:t>
            </w:r>
            <w:r w:rsidR="001066D7">
              <w:t xml:space="preserve">translations of youth literature and other literary works from English and Croatian into Slovenian, e.g. works of Edith Nesbitt, Raymond Carver, </w:t>
            </w:r>
            <w:r w:rsidR="00311745">
              <w:t xml:space="preserve">Lemony Snicket, L.M. Alcott, John Buchan, </w:t>
            </w:r>
            <w:proofErr w:type="spellStart"/>
            <w:r w:rsidR="00311745">
              <w:t>A.C.Doyle</w:t>
            </w:r>
            <w:proofErr w:type="spellEnd"/>
            <w:r w:rsidR="00311745">
              <w:t xml:space="preserve">, Erin Hunter, Robert </w:t>
            </w:r>
            <w:proofErr w:type="spellStart"/>
            <w:r w:rsidR="00311745">
              <w:t>Mlinarec</w:t>
            </w:r>
            <w:proofErr w:type="spellEnd"/>
            <w:r w:rsidR="00311745">
              <w:t xml:space="preserve"> (clients: Slovenian publishing houses, e.g. </w:t>
            </w:r>
            <w:proofErr w:type="spellStart"/>
            <w:r w:rsidR="00311745">
              <w:t>Genia</w:t>
            </w:r>
            <w:proofErr w:type="spellEnd"/>
            <w:r w:rsidR="00311745">
              <w:t xml:space="preserve">, </w:t>
            </w:r>
            <w:proofErr w:type="spellStart"/>
            <w:r w:rsidR="00311745">
              <w:t>Tuma</w:t>
            </w:r>
            <w:proofErr w:type="spellEnd"/>
            <w:r w:rsidR="00311745">
              <w:t xml:space="preserve">, </w:t>
            </w:r>
            <w:proofErr w:type="spellStart"/>
            <w:r w:rsidR="00311745">
              <w:t>Karantanija</w:t>
            </w:r>
            <w:proofErr w:type="spellEnd"/>
            <w:r w:rsidR="00311745">
              <w:t xml:space="preserve">, </w:t>
            </w:r>
            <w:proofErr w:type="spellStart"/>
            <w:r w:rsidR="00311745">
              <w:t>Franc&amp;Franc</w:t>
            </w:r>
            <w:proofErr w:type="spellEnd"/>
            <w:r w:rsidR="00311745">
              <w:t xml:space="preserve">, </w:t>
            </w:r>
            <w:proofErr w:type="spellStart"/>
            <w:r w:rsidR="00311745">
              <w:t>Goga</w:t>
            </w:r>
            <w:proofErr w:type="spellEnd"/>
            <w:r w:rsidR="00311745">
              <w:t>)</w:t>
            </w:r>
          </w:p>
          <w:p w:rsidR="00311745" w:rsidRDefault="00311745" w:rsidP="00311745">
            <w:pPr>
              <w:pStyle w:val="ECVSectionBullet"/>
              <w:numPr>
                <w:ilvl w:val="0"/>
                <w:numId w:val="2"/>
              </w:numPr>
            </w:pPr>
            <w:r>
              <w:t>translation</w:t>
            </w:r>
            <w:r w:rsidR="001066D7">
              <w:t xml:space="preserve"> </w:t>
            </w:r>
            <w:r>
              <w:t>of brochures "Opening Magic Doors - Reading and Learning Tog</w:t>
            </w:r>
            <w:r w:rsidR="007949FF">
              <w:t>e</w:t>
            </w:r>
            <w:r>
              <w:t xml:space="preserve">ther with Children (client:: </w:t>
            </w:r>
            <w:r>
              <w:rPr>
                <w:i/>
              </w:rPr>
              <w:t>Educational Research Institute, Ljubljana</w:t>
            </w:r>
            <w:r>
              <w:t>, Slovenia)</w:t>
            </w:r>
          </w:p>
          <w:p w:rsidR="00F96E9C" w:rsidRDefault="00F96E9C" w:rsidP="00F96E9C">
            <w:pPr>
              <w:pStyle w:val="ECVSectionBullet"/>
            </w:pPr>
          </w:p>
          <w:p w:rsidR="00F96E9C" w:rsidRPr="00F96E9C" w:rsidRDefault="00560FAE" w:rsidP="00F96E9C">
            <w:pPr>
              <w:pStyle w:val="40"/>
              <w:shd w:val="clear" w:color="auto" w:fill="auto"/>
              <w:spacing w:before="60" w:line="240" w:lineRule="auto"/>
              <w:rPr>
                <w:b/>
                <w:i/>
                <w:sz w:val="18"/>
                <w:szCs w:val="18"/>
                <w:lang w:val="en-US"/>
              </w:rPr>
            </w:pPr>
            <w:r>
              <w:rPr>
                <w:b/>
                <w:i/>
                <w:sz w:val="18"/>
                <w:szCs w:val="18"/>
                <w:lang w:val="en-US"/>
              </w:rPr>
              <w:t>20</w:t>
            </w:r>
            <w:r w:rsidR="00F96E9C" w:rsidRPr="00994A6A">
              <w:rPr>
                <w:b/>
                <w:i/>
                <w:sz w:val="18"/>
                <w:szCs w:val="18"/>
                <w:lang w:val="en-US"/>
              </w:rPr>
              <w:t xml:space="preserve"> years of experience</w:t>
            </w:r>
          </w:p>
          <w:p w:rsidR="00F96E9C" w:rsidRPr="00994A6A" w:rsidRDefault="00F96E9C" w:rsidP="00F96E9C">
            <w:pPr>
              <w:pStyle w:val="40"/>
              <w:shd w:val="clear" w:color="auto" w:fill="auto"/>
              <w:spacing w:before="60" w:line="240" w:lineRule="auto"/>
              <w:rPr>
                <w:sz w:val="18"/>
                <w:szCs w:val="18"/>
                <w:lang w:val="en-US"/>
              </w:rPr>
            </w:pPr>
            <w:r>
              <w:rPr>
                <w:b/>
                <w:i/>
                <w:sz w:val="18"/>
                <w:szCs w:val="18"/>
                <w:lang w:val="en-US"/>
              </w:rPr>
              <w:t xml:space="preserve">Translation output: up to 2000 </w:t>
            </w:r>
            <w:r w:rsidRPr="00994A6A">
              <w:rPr>
                <w:b/>
                <w:i/>
                <w:sz w:val="18"/>
                <w:szCs w:val="18"/>
                <w:lang w:val="en-US"/>
              </w:rPr>
              <w:t>pages translated and reviewed</w:t>
            </w:r>
            <w:r>
              <w:rPr>
                <w:b/>
                <w:i/>
                <w:sz w:val="18"/>
                <w:szCs w:val="18"/>
                <w:lang w:val="en-US"/>
              </w:rPr>
              <w:t xml:space="preserve"> per year</w:t>
            </w:r>
          </w:p>
          <w:p w:rsidR="00F96E9C" w:rsidRDefault="00F96E9C" w:rsidP="00F96E9C">
            <w:pPr>
              <w:pStyle w:val="ECVSectionBullet"/>
            </w:pPr>
          </w:p>
        </w:tc>
      </w:tr>
    </w:tbl>
    <w:p w:rsidR="001066D7" w:rsidRDefault="001066D7" w:rsidP="001066D7">
      <w:pPr>
        <w:pStyle w:val="ECVText"/>
      </w:pPr>
    </w:p>
    <w:p w:rsidR="001D70A2" w:rsidRDefault="001D70A2"/>
    <w:sectPr w:rsidR="001D70A2" w:rsidSect="00376163">
      <w:headerReference w:type="even" r:id="rId17"/>
      <w:headerReference w:type="default" r:id="rId18"/>
      <w:footerReference w:type="even" r:id="rId19"/>
      <w:footerReference w:type="default" r:id="rId20"/>
      <w:pgSz w:w="11906" w:h="16838"/>
      <w:pgMar w:top="1644" w:right="680" w:bottom="1474" w:left="850" w:header="850"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9E" w:rsidRDefault="009A689E">
      <w:r>
        <w:separator/>
      </w:r>
    </w:p>
  </w:endnote>
  <w:endnote w:type="continuationSeparator" w:id="0">
    <w:p w:rsidR="009A689E" w:rsidRDefault="009A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MT">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A2" w:rsidRDefault="001D70A2">
    <w:pPr>
      <w:pStyle w:val="Footer"/>
      <w:tabs>
        <w:tab w:val="clear" w:pos="10205"/>
        <w:tab w:val="left" w:pos="2835"/>
        <w:tab w:val="right" w:pos="10375"/>
      </w:tabs>
      <w:autoSpaceDE w:val="0"/>
    </w:pPr>
    <w:r>
      <w:rPr>
        <w:rFonts w:ascii="ArialMT" w:hAnsi="ArialMT" w:cs="ArialMT"/>
        <w:color w:val="26B4EA"/>
        <w:sz w:val="14"/>
        <w:szCs w:val="14"/>
      </w:rPr>
      <w:tab/>
      <w:t xml:space="preserve"> </w:t>
    </w:r>
    <w:r>
      <w:rPr>
        <w:rFonts w:ascii="ArialMT" w:hAnsi="ArialMT" w:cs="ArialMT"/>
        <w:sz w:val="14"/>
        <w:szCs w:val="14"/>
      </w:rPr>
      <w:t xml:space="preserve">© European Union, 2002-2013 | http://europass.cedefop.europa.eu </w:t>
    </w:r>
    <w:r>
      <w:rPr>
        <w:rFonts w:ascii="ArialMT" w:hAnsi="ArialMT" w:cs="ArialMT"/>
        <w:sz w:val="14"/>
        <w:szCs w:val="14"/>
      </w:rPr>
      <w:tab/>
      <w:t>Page</w:t>
    </w:r>
    <w:r>
      <w:rPr>
        <w:rFonts w:ascii="ArialMT" w:hAnsi="ArialMT" w:cs="ArialMT"/>
        <w:color w:val="26B4EA"/>
        <w:sz w:val="14"/>
        <w:szCs w:val="14"/>
      </w:rPr>
      <w:t xml:space="preserve"> </w:t>
    </w:r>
    <w:r>
      <w:rPr>
        <w:rFonts w:eastAsia="Times New Roman" w:cs="ArialMT"/>
        <w:sz w:val="14"/>
        <w:szCs w:val="14"/>
      </w:rPr>
      <w:fldChar w:fldCharType="begin"/>
    </w:r>
    <w:r>
      <w:rPr>
        <w:rFonts w:eastAsia="Times New Roman" w:cs="ArialMT"/>
        <w:sz w:val="14"/>
        <w:szCs w:val="14"/>
      </w:rPr>
      <w:instrText xml:space="preserve"> PAGE </w:instrText>
    </w:r>
    <w:r>
      <w:rPr>
        <w:rFonts w:eastAsia="Times New Roman" w:cs="ArialMT"/>
        <w:sz w:val="14"/>
        <w:szCs w:val="14"/>
      </w:rPr>
      <w:fldChar w:fldCharType="separate"/>
    </w:r>
    <w:r w:rsidR="00CA0BB8">
      <w:rPr>
        <w:rFonts w:eastAsia="Times New Roman" w:cs="ArialMT"/>
        <w:noProof/>
        <w:sz w:val="14"/>
        <w:szCs w:val="14"/>
      </w:rPr>
      <w:t>4</w:t>
    </w:r>
    <w:r>
      <w:rPr>
        <w:rFonts w:eastAsia="Times New Roman" w:cs="ArialMT"/>
        <w:sz w:val="14"/>
        <w:szCs w:val="14"/>
      </w:rPr>
      <w:fldChar w:fldCharType="end"/>
    </w:r>
    <w:r>
      <w:rPr>
        <w:rFonts w:ascii="ArialMT" w:hAnsi="ArialMT" w:cs="ArialMT"/>
        <w:sz w:val="14"/>
        <w:szCs w:val="14"/>
      </w:rPr>
      <w:t xml:space="preserve"> / </w:t>
    </w:r>
    <w:r>
      <w:rPr>
        <w:rFonts w:eastAsia="Times New Roman" w:cs="ArialMT"/>
        <w:sz w:val="14"/>
        <w:szCs w:val="14"/>
      </w:rPr>
      <w:fldChar w:fldCharType="begin"/>
    </w:r>
    <w:r>
      <w:rPr>
        <w:rFonts w:eastAsia="Times New Roman" w:cs="ArialMT"/>
        <w:sz w:val="14"/>
        <w:szCs w:val="14"/>
      </w:rPr>
      <w:instrText xml:space="preserve"> NUMPAGES </w:instrText>
    </w:r>
    <w:r>
      <w:rPr>
        <w:rFonts w:eastAsia="Times New Roman" w:cs="ArialMT"/>
        <w:sz w:val="14"/>
        <w:szCs w:val="14"/>
      </w:rPr>
      <w:fldChar w:fldCharType="separate"/>
    </w:r>
    <w:r w:rsidR="00CA0BB8">
      <w:rPr>
        <w:rFonts w:eastAsia="Times New Roman" w:cs="ArialMT"/>
        <w:noProof/>
        <w:sz w:val="14"/>
        <w:szCs w:val="14"/>
      </w:rPr>
      <w:t>5</w:t>
    </w:r>
    <w:r>
      <w:rPr>
        <w:rFonts w:eastAsia="Times New Roman" w:cs="ArialMT"/>
        <w:sz w:val="14"/>
        <w:szCs w:val="14"/>
      </w:rPr>
      <w:fldChar w:fldCharType="end"/>
    </w:r>
    <w:r>
      <w:rPr>
        <w:rFonts w:ascii="ArialMT" w:hAnsi="ArialMT" w:cs="ArialMT"/>
        <w:color w:val="26B4E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A2" w:rsidRDefault="001D70A2">
    <w:pPr>
      <w:pStyle w:val="Footer"/>
      <w:tabs>
        <w:tab w:val="clear" w:pos="10205"/>
        <w:tab w:val="left" w:pos="2835"/>
        <w:tab w:val="right" w:pos="10375"/>
      </w:tabs>
      <w:autoSpaceDE w:val="0"/>
    </w:pPr>
    <w:r>
      <w:rPr>
        <w:rFonts w:ascii="ArialMT" w:hAnsi="ArialMT" w:cs="ArialMT"/>
        <w:color w:val="26B4EA"/>
        <w:sz w:val="14"/>
        <w:szCs w:val="14"/>
      </w:rPr>
      <w:tab/>
      <w:t xml:space="preserve"> </w:t>
    </w:r>
    <w:r>
      <w:rPr>
        <w:rFonts w:ascii="ArialMT" w:hAnsi="ArialMT" w:cs="ArialMT"/>
        <w:sz w:val="14"/>
        <w:szCs w:val="14"/>
      </w:rPr>
      <w:t xml:space="preserve">© European Union, 2002-2013 | http://europass.cedefop.europa.eu </w:t>
    </w:r>
    <w:r>
      <w:rPr>
        <w:rFonts w:ascii="ArialMT" w:hAnsi="ArialMT" w:cs="ArialMT"/>
        <w:sz w:val="14"/>
        <w:szCs w:val="14"/>
      </w:rPr>
      <w:tab/>
      <w:t>Page</w:t>
    </w:r>
    <w:r>
      <w:rPr>
        <w:rFonts w:ascii="ArialMT" w:hAnsi="ArialMT" w:cs="ArialMT"/>
        <w:color w:val="26B4EA"/>
        <w:sz w:val="14"/>
        <w:szCs w:val="14"/>
      </w:rPr>
      <w:t xml:space="preserve"> </w:t>
    </w:r>
    <w:r>
      <w:rPr>
        <w:rFonts w:eastAsia="Times New Roman" w:cs="ArialMT"/>
        <w:sz w:val="14"/>
        <w:szCs w:val="14"/>
      </w:rPr>
      <w:fldChar w:fldCharType="begin"/>
    </w:r>
    <w:r>
      <w:rPr>
        <w:rFonts w:eastAsia="Times New Roman" w:cs="ArialMT"/>
        <w:sz w:val="14"/>
        <w:szCs w:val="14"/>
      </w:rPr>
      <w:instrText xml:space="preserve"> PAGE </w:instrText>
    </w:r>
    <w:r>
      <w:rPr>
        <w:rFonts w:eastAsia="Times New Roman" w:cs="ArialMT"/>
        <w:sz w:val="14"/>
        <w:szCs w:val="14"/>
      </w:rPr>
      <w:fldChar w:fldCharType="separate"/>
    </w:r>
    <w:r w:rsidR="00CA0BB8">
      <w:rPr>
        <w:rFonts w:eastAsia="Times New Roman" w:cs="ArialMT"/>
        <w:noProof/>
        <w:sz w:val="14"/>
        <w:szCs w:val="14"/>
      </w:rPr>
      <w:t>5</w:t>
    </w:r>
    <w:r>
      <w:rPr>
        <w:rFonts w:eastAsia="Times New Roman" w:cs="ArialMT"/>
        <w:sz w:val="14"/>
        <w:szCs w:val="14"/>
      </w:rPr>
      <w:fldChar w:fldCharType="end"/>
    </w:r>
    <w:r>
      <w:rPr>
        <w:rFonts w:ascii="ArialMT" w:hAnsi="ArialMT" w:cs="ArialMT"/>
        <w:sz w:val="14"/>
        <w:szCs w:val="14"/>
      </w:rPr>
      <w:t xml:space="preserve"> / </w:t>
    </w:r>
    <w:r>
      <w:rPr>
        <w:rFonts w:eastAsia="Times New Roman" w:cs="ArialMT"/>
        <w:sz w:val="14"/>
        <w:szCs w:val="14"/>
      </w:rPr>
      <w:fldChar w:fldCharType="begin"/>
    </w:r>
    <w:r>
      <w:rPr>
        <w:rFonts w:eastAsia="Times New Roman" w:cs="ArialMT"/>
        <w:sz w:val="14"/>
        <w:szCs w:val="14"/>
      </w:rPr>
      <w:instrText xml:space="preserve"> NUMPAGES </w:instrText>
    </w:r>
    <w:r>
      <w:rPr>
        <w:rFonts w:eastAsia="Times New Roman" w:cs="ArialMT"/>
        <w:sz w:val="14"/>
        <w:szCs w:val="14"/>
      </w:rPr>
      <w:fldChar w:fldCharType="separate"/>
    </w:r>
    <w:r w:rsidR="00CA0BB8">
      <w:rPr>
        <w:rFonts w:eastAsia="Times New Roman" w:cs="ArialMT"/>
        <w:noProof/>
        <w:sz w:val="14"/>
        <w:szCs w:val="14"/>
      </w:rPr>
      <w:t>5</w:t>
    </w:r>
    <w:r>
      <w:rPr>
        <w:rFonts w:eastAsia="Times New Roman" w:cs="ArialMT"/>
        <w:sz w:val="14"/>
        <w:szCs w:val="14"/>
      </w:rPr>
      <w:fldChar w:fldCharType="end"/>
    </w:r>
    <w:r>
      <w:rPr>
        <w:rFonts w:ascii="ArialMT" w:hAnsi="ArialMT" w:cs="ArialMT"/>
        <w:color w:val="26B4EA"/>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9E" w:rsidRDefault="009A689E">
      <w:r>
        <w:separator/>
      </w:r>
    </w:p>
  </w:footnote>
  <w:footnote w:type="continuationSeparator" w:id="0">
    <w:p w:rsidR="009A689E" w:rsidRDefault="009A6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A2" w:rsidRDefault="00292621">
    <w:pPr>
      <w:pStyle w:val="ECVCurriculumVitaeNextPages"/>
    </w:pPr>
    <w:r>
      <w:rPr>
        <w:noProof/>
        <w:lang w:val="sl-SI" w:eastAsia="sl-SI" w:bidi="ar-SA"/>
      </w:rPr>
      <w:drawing>
        <wp:anchor distT="0" distB="0" distL="0" distR="0" simplePos="0" relativeHeight="251660288"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D70A2">
      <w:t xml:space="preserve"> </w:t>
    </w:r>
    <w:r w:rsidR="001D70A2">
      <w:tab/>
      <w:t xml:space="preserve"> </w:t>
    </w:r>
    <w:r w:rsidR="001D70A2">
      <w:rPr>
        <w:szCs w:val="20"/>
      </w:rPr>
      <w:t>Curriculum Vitae</w:t>
    </w:r>
    <w:r w:rsidR="001D70A2">
      <w:rPr>
        <w:szCs w:val="20"/>
      </w:rPr>
      <w:tab/>
      <w:t xml:space="preserve"> Replace with First name(s) Surname(s)</w:t>
    </w:r>
    <w:r w:rsidR="001D70A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A2" w:rsidRDefault="00292621">
    <w:pPr>
      <w:pStyle w:val="ECVCurriculumVitaeNextPages"/>
    </w:pPr>
    <w:r>
      <w:rPr>
        <w:noProof/>
        <w:lang w:val="sl-SI" w:eastAsia="sl-SI" w:bidi="ar-SA"/>
      </w:rPr>
      <w:drawing>
        <wp:anchor distT="0" distB="0" distL="0" distR="0" simplePos="0" relativeHeight="251662336" behindDoc="0" locked="0" layoutInCell="1" allowOverlap="1" wp14:anchorId="0C5AC051" wp14:editId="1090A225">
          <wp:simplePos x="0" y="0"/>
          <wp:positionH relativeFrom="column">
            <wp:posOffset>0</wp:posOffset>
          </wp:positionH>
          <wp:positionV relativeFrom="paragraph">
            <wp:posOffset>0</wp:posOffset>
          </wp:positionV>
          <wp:extent cx="993140" cy="28765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D70A2">
      <w:t xml:space="preserve"> </w:t>
    </w:r>
    <w:r w:rsidR="001D70A2">
      <w:tab/>
      <w:t xml:space="preserve"> </w:t>
    </w:r>
    <w:r w:rsidR="001D70A2">
      <w:rPr>
        <w:szCs w:val="20"/>
      </w:rPr>
      <w:t>Curriculum Vitae</w:t>
    </w:r>
    <w:r w:rsidR="001D70A2">
      <w:rPr>
        <w:szCs w:val="20"/>
      </w:rPr>
      <w:tab/>
      <w:t xml:space="preserve"> </w:t>
    </w:r>
    <w:r w:rsidR="00E4155F">
      <w:rPr>
        <w:szCs w:val="20"/>
      </w:rPr>
      <w:t xml:space="preserve">Tamara </w:t>
    </w:r>
    <w:proofErr w:type="spellStart"/>
    <w:r w:rsidR="00E4155F">
      <w:rPr>
        <w:szCs w:val="20"/>
      </w:rPr>
      <w:t>Maričić</w:t>
    </w:r>
    <w:proofErr w:type="spellEnd"/>
    <w:r w:rsidR="001D70A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ECVHeadingBullet"/>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rPr>
    </w:lvl>
    <w:lvl w:ilvl="1">
      <w:start w:val="1"/>
      <w:numFmt w:val="bullet"/>
      <w:lvlText w:val="▫"/>
      <w:lvlJc w:val="left"/>
      <w:pPr>
        <w:tabs>
          <w:tab w:val="num" w:pos="0"/>
        </w:tabs>
        <w:ind w:left="227" w:hanging="114"/>
      </w:pPr>
      <w:rPr>
        <w:rFonts w:ascii="Segoe UI" w:hAnsi="Segoe UI"/>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7BC749E8"/>
    <w:multiLevelType w:val="hybridMultilevel"/>
    <w:tmpl w:val="0DE69A20"/>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B9"/>
    <w:rsid w:val="00006625"/>
    <w:rsid w:val="00095666"/>
    <w:rsid w:val="001066D7"/>
    <w:rsid w:val="00122190"/>
    <w:rsid w:val="00127510"/>
    <w:rsid w:val="001D70A2"/>
    <w:rsid w:val="0023776B"/>
    <w:rsid w:val="002920CF"/>
    <w:rsid w:val="00292621"/>
    <w:rsid w:val="002946C7"/>
    <w:rsid w:val="002B4B32"/>
    <w:rsid w:val="002C59B4"/>
    <w:rsid w:val="002E786F"/>
    <w:rsid w:val="003053CB"/>
    <w:rsid w:val="00311745"/>
    <w:rsid w:val="0034645D"/>
    <w:rsid w:val="00376163"/>
    <w:rsid w:val="003E5077"/>
    <w:rsid w:val="003F03E8"/>
    <w:rsid w:val="004521A7"/>
    <w:rsid w:val="004B4286"/>
    <w:rsid w:val="004C1A44"/>
    <w:rsid w:val="00560FAE"/>
    <w:rsid w:val="005B3A60"/>
    <w:rsid w:val="0068435B"/>
    <w:rsid w:val="007201E2"/>
    <w:rsid w:val="00740D15"/>
    <w:rsid w:val="00746AEB"/>
    <w:rsid w:val="00766BEA"/>
    <w:rsid w:val="00792B9D"/>
    <w:rsid w:val="007949FF"/>
    <w:rsid w:val="0079593F"/>
    <w:rsid w:val="007B6A0A"/>
    <w:rsid w:val="008D5A82"/>
    <w:rsid w:val="008F323B"/>
    <w:rsid w:val="00921E62"/>
    <w:rsid w:val="009271B3"/>
    <w:rsid w:val="0094381A"/>
    <w:rsid w:val="0096112D"/>
    <w:rsid w:val="00973D66"/>
    <w:rsid w:val="0097482F"/>
    <w:rsid w:val="0099345B"/>
    <w:rsid w:val="009A2531"/>
    <w:rsid w:val="009A689E"/>
    <w:rsid w:val="009E177E"/>
    <w:rsid w:val="00A26463"/>
    <w:rsid w:val="00AD0AD3"/>
    <w:rsid w:val="00AE2256"/>
    <w:rsid w:val="00B41863"/>
    <w:rsid w:val="00B90F72"/>
    <w:rsid w:val="00B94301"/>
    <w:rsid w:val="00BA3209"/>
    <w:rsid w:val="00C22FBE"/>
    <w:rsid w:val="00C37F7B"/>
    <w:rsid w:val="00CA0BB8"/>
    <w:rsid w:val="00CA233F"/>
    <w:rsid w:val="00CE05C3"/>
    <w:rsid w:val="00D35A18"/>
    <w:rsid w:val="00E4155F"/>
    <w:rsid w:val="00F206B9"/>
    <w:rsid w:val="00F770A2"/>
    <w:rsid w:val="00F96E9C"/>
    <w:rsid w:val="00FA6F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EA"/>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link w:val="Heading1Char"/>
    <w:uiPriority w:val="99"/>
    <w:qFormat/>
    <w:rsid w:val="00766BEA"/>
    <w:pPr>
      <w:outlineLvl w:val="0"/>
    </w:pPr>
    <w:rPr>
      <w:b/>
      <w:bCs/>
      <w:sz w:val="32"/>
      <w:szCs w:val="32"/>
    </w:rPr>
  </w:style>
  <w:style w:type="paragraph" w:styleId="Heading2">
    <w:name w:val="heading 2"/>
    <w:basedOn w:val="Heading"/>
    <w:next w:val="BodyText"/>
    <w:link w:val="Heading2Char"/>
    <w:uiPriority w:val="99"/>
    <w:qFormat/>
    <w:rsid w:val="00766BEA"/>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Mangal"/>
      <w:b/>
      <w:bCs/>
      <w:color w:val="3F3A38"/>
      <w:spacing w:val="-6"/>
      <w:kern w:val="32"/>
      <w:sz w:val="29"/>
      <w:szCs w:val="29"/>
      <w:lang w:val="en-GB" w:eastAsia="zh-CN" w:bidi="hi-IN"/>
    </w:rPr>
  </w:style>
  <w:style w:type="character" w:customStyle="1" w:styleId="Heading2Char">
    <w:name w:val="Heading 2 Char"/>
    <w:basedOn w:val="DefaultParagraphFont"/>
    <w:link w:val="Heading2"/>
    <w:uiPriority w:val="99"/>
    <w:semiHidden/>
    <w:locked/>
    <w:rPr>
      <w:rFonts w:ascii="Cambria" w:hAnsi="Cambria" w:cs="Mangal"/>
      <w:b/>
      <w:bCs/>
      <w:i/>
      <w:iCs/>
      <w:color w:val="3F3A38"/>
      <w:spacing w:val="-6"/>
      <w:kern w:val="1"/>
      <w:sz w:val="25"/>
      <w:szCs w:val="25"/>
      <w:lang w:val="en-GB" w:eastAsia="zh-CN" w:bidi="hi-IN"/>
    </w:rPr>
  </w:style>
  <w:style w:type="character" w:customStyle="1" w:styleId="ECVHeadingContactDetails">
    <w:name w:val="_ECV_HeadingContactDetails"/>
    <w:uiPriority w:val="99"/>
    <w:rsid w:val="00766BEA"/>
    <w:rPr>
      <w:rFonts w:ascii="Arial" w:hAnsi="Arial"/>
      <w:color w:val="1593CB"/>
      <w:sz w:val="18"/>
      <w:shd w:val="clear" w:color="auto" w:fill="auto"/>
    </w:rPr>
  </w:style>
  <w:style w:type="character" w:customStyle="1" w:styleId="ECVContactDetails">
    <w:name w:val="_ECV_ContactDetails"/>
    <w:uiPriority w:val="99"/>
    <w:rsid w:val="00766BEA"/>
    <w:rPr>
      <w:rFonts w:ascii="Arial" w:hAnsi="Arial"/>
      <w:color w:val="3F3A38"/>
      <w:sz w:val="18"/>
      <w:shd w:val="clear" w:color="auto" w:fill="auto"/>
    </w:rPr>
  </w:style>
  <w:style w:type="character" w:customStyle="1" w:styleId="NumberingSymbols">
    <w:name w:val="Numbering Symbols"/>
    <w:uiPriority w:val="99"/>
    <w:rsid w:val="00766BEA"/>
  </w:style>
  <w:style w:type="character" w:customStyle="1" w:styleId="Bullets">
    <w:name w:val="Bullets"/>
    <w:uiPriority w:val="99"/>
    <w:rsid w:val="00766BEA"/>
    <w:rPr>
      <w:rFonts w:ascii="OpenSymbol" w:hAnsi="OpenSymbol"/>
    </w:rPr>
  </w:style>
  <w:style w:type="character" w:styleId="LineNumber">
    <w:name w:val="line number"/>
    <w:basedOn w:val="DefaultParagraphFont"/>
    <w:uiPriority w:val="99"/>
    <w:rsid w:val="00766BEA"/>
    <w:rPr>
      <w:rFonts w:cs="Times New Roman"/>
    </w:rPr>
  </w:style>
  <w:style w:type="character" w:styleId="Hyperlink">
    <w:name w:val="Hyperlink"/>
    <w:basedOn w:val="DefaultParagraphFont"/>
    <w:uiPriority w:val="99"/>
    <w:rsid w:val="00766BEA"/>
    <w:rPr>
      <w:rFonts w:cs="Times New Roman"/>
      <w:color w:val="000080"/>
      <w:u w:val="single"/>
    </w:rPr>
  </w:style>
  <w:style w:type="character" w:customStyle="1" w:styleId="ECVInternetLink">
    <w:name w:val="_ECV_InternetLink"/>
    <w:uiPriority w:val="99"/>
    <w:rsid w:val="00766BEA"/>
    <w:rPr>
      <w:rFonts w:ascii="Arial" w:hAnsi="Arial"/>
      <w:color w:val="3F3A38"/>
      <w:sz w:val="18"/>
      <w:u w:val="single"/>
      <w:shd w:val="clear" w:color="auto" w:fill="auto"/>
      <w:lang w:val="en-GB"/>
    </w:rPr>
  </w:style>
  <w:style w:type="character" w:customStyle="1" w:styleId="ECVHeadingBusinessSector">
    <w:name w:val="_ECV_HeadingBusinessSector"/>
    <w:uiPriority w:val="99"/>
    <w:rsid w:val="00766BEA"/>
    <w:rPr>
      <w:rFonts w:ascii="Arial" w:hAnsi="Arial"/>
      <w:color w:val="1593CB"/>
      <w:spacing w:val="-6"/>
      <w:sz w:val="18"/>
      <w:shd w:val="clear" w:color="auto" w:fill="auto"/>
    </w:rPr>
  </w:style>
  <w:style w:type="character" w:styleId="FollowedHyperlink">
    <w:name w:val="FollowedHyperlink"/>
    <w:basedOn w:val="DefaultParagraphFont"/>
    <w:uiPriority w:val="99"/>
    <w:rsid w:val="00766BEA"/>
    <w:rPr>
      <w:rFonts w:cs="Times New Roman"/>
      <w:color w:val="800000"/>
      <w:u w:val="single"/>
    </w:rPr>
  </w:style>
  <w:style w:type="paragraph" w:customStyle="1" w:styleId="Heading">
    <w:name w:val="Heading"/>
    <w:basedOn w:val="Normal"/>
    <w:next w:val="BodyText"/>
    <w:uiPriority w:val="99"/>
    <w:rsid w:val="00766BEA"/>
    <w:pPr>
      <w:keepNext/>
      <w:spacing w:before="240" w:after="120"/>
    </w:pPr>
    <w:rPr>
      <w:rFonts w:eastAsia="Microsoft YaHei"/>
      <w:sz w:val="28"/>
      <w:szCs w:val="28"/>
    </w:rPr>
  </w:style>
  <w:style w:type="paragraph" w:styleId="BodyText">
    <w:name w:val="Body Text"/>
    <w:basedOn w:val="Normal"/>
    <w:link w:val="BodyTextChar"/>
    <w:uiPriority w:val="99"/>
    <w:rsid w:val="00766BEA"/>
    <w:pPr>
      <w:spacing w:line="100" w:lineRule="atLeast"/>
    </w:pPr>
  </w:style>
  <w:style w:type="character" w:customStyle="1" w:styleId="BodyTextChar">
    <w:name w:val="Body Text Char"/>
    <w:basedOn w:val="DefaultParagraphFont"/>
    <w:link w:val="BodyText"/>
    <w:uiPriority w:val="99"/>
    <w:semiHidden/>
    <w:locked/>
    <w:rPr>
      <w:rFonts w:ascii="Arial" w:eastAsia="SimSun" w:hAnsi="Arial" w:cs="Mangal"/>
      <w:color w:val="3F3A38"/>
      <w:spacing w:val="-6"/>
      <w:kern w:val="1"/>
      <w:sz w:val="24"/>
      <w:szCs w:val="24"/>
      <w:lang w:val="en-GB" w:eastAsia="zh-CN" w:bidi="hi-IN"/>
    </w:rPr>
  </w:style>
  <w:style w:type="paragraph" w:styleId="List">
    <w:name w:val="List"/>
    <w:basedOn w:val="BodyText"/>
    <w:uiPriority w:val="99"/>
    <w:rsid w:val="00766BEA"/>
  </w:style>
  <w:style w:type="paragraph" w:styleId="Caption">
    <w:name w:val="caption"/>
    <w:basedOn w:val="Normal"/>
    <w:uiPriority w:val="99"/>
    <w:qFormat/>
    <w:rsid w:val="00766BEA"/>
    <w:pPr>
      <w:suppressLineNumbers/>
      <w:spacing w:before="120" w:after="120"/>
    </w:pPr>
    <w:rPr>
      <w:i/>
      <w:iCs/>
      <w:sz w:val="24"/>
    </w:rPr>
  </w:style>
  <w:style w:type="paragraph" w:customStyle="1" w:styleId="Index">
    <w:name w:val="Index"/>
    <w:basedOn w:val="Normal"/>
    <w:uiPriority w:val="99"/>
    <w:rsid w:val="00766BEA"/>
    <w:pPr>
      <w:suppressLineNumbers/>
    </w:pPr>
  </w:style>
  <w:style w:type="paragraph" w:customStyle="1" w:styleId="TableContents">
    <w:name w:val="Table Contents"/>
    <w:basedOn w:val="Normal"/>
    <w:uiPriority w:val="99"/>
    <w:rsid w:val="00766BEA"/>
    <w:pPr>
      <w:suppressLineNumbers/>
    </w:pPr>
  </w:style>
  <w:style w:type="paragraph" w:customStyle="1" w:styleId="TableHeading">
    <w:name w:val="Table Heading"/>
    <w:basedOn w:val="TableContents"/>
    <w:uiPriority w:val="99"/>
    <w:rsid w:val="00766BEA"/>
    <w:pPr>
      <w:jc w:val="center"/>
    </w:pPr>
    <w:rPr>
      <w:b/>
      <w:bCs/>
    </w:rPr>
  </w:style>
  <w:style w:type="paragraph" w:customStyle="1" w:styleId="ECVLeftHeading">
    <w:name w:val="_ECV_LeftHeading"/>
    <w:basedOn w:val="TableContents"/>
    <w:rsid w:val="00766BEA"/>
    <w:pPr>
      <w:ind w:right="283"/>
      <w:jc w:val="right"/>
    </w:pPr>
    <w:rPr>
      <w:caps/>
      <w:color w:val="0E4194"/>
      <w:sz w:val="18"/>
    </w:rPr>
  </w:style>
  <w:style w:type="paragraph" w:customStyle="1" w:styleId="ECVMiddleColumn">
    <w:name w:val="_ECV_MiddleColumn"/>
    <w:basedOn w:val="TableContents"/>
    <w:uiPriority w:val="99"/>
    <w:rsid w:val="00766BEA"/>
    <w:rPr>
      <w:color w:val="404040"/>
      <w:sz w:val="20"/>
    </w:rPr>
  </w:style>
  <w:style w:type="paragraph" w:customStyle="1" w:styleId="ECVRightColumn">
    <w:name w:val="_ECV_RightColumn"/>
    <w:basedOn w:val="TableContents"/>
    <w:uiPriority w:val="99"/>
    <w:rsid w:val="00766BEA"/>
    <w:pPr>
      <w:spacing w:before="62"/>
    </w:pPr>
    <w:rPr>
      <w:color w:val="404040"/>
    </w:rPr>
  </w:style>
  <w:style w:type="paragraph" w:customStyle="1" w:styleId="ECVNameField">
    <w:name w:val="_ECV_NameField"/>
    <w:basedOn w:val="ECVRightColumn"/>
    <w:uiPriority w:val="99"/>
    <w:rsid w:val="00766BEA"/>
    <w:pPr>
      <w:spacing w:before="0" w:line="100" w:lineRule="atLeast"/>
    </w:pPr>
    <w:rPr>
      <w:color w:val="3F3A38"/>
      <w:sz w:val="26"/>
      <w:szCs w:val="18"/>
    </w:rPr>
  </w:style>
  <w:style w:type="paragraph" w:customStyle="1" w:styleId="ECVRightHeading">
    <w:name w:val="_ECV_RightHeading"/>
    <w:basedOn w:val="ECVNameField"/>
    <w:uiPriority w:val="99"/>
    <w:rsid w:val="00766BEA"/>
    <w:pPr>
      <w:spacing w:before="62"/>
      <w:jc w:val="right"/>
    </w:pPr>
    <w:rPr>
      <w:color w:val="1593CB"/>
      <w:sz w:val="15"/>
    </w:rPr>
  </w:style>
  <w:style w:type="paragraph" w:customStyle="1" w:styleId="ECV1stPage">
    <w:name w:val="_ECV_1stPage"/>
    <w:basedOn w:val="ECVRightHeading"/>
    <w:uiPriority w:val="99"/>
    <w:rsid w:val="00766BEA"/>
    <w:pPr>
      <w:tabs>
        <w:tab w:val="left" w:pos="2835"/>
        <w:tab w:val="right" w:pos="10205"/>
      </w:tabs>
      <w:spacing w:before="215"/>
      <w:jc w:val="left"/>
    </w:pPr>
    <w:rPr>
      <w:sz w:val="20"/>
    </w:rPr>
  </w:style>
  <w:style w:type="paragraph" w:customStyle="1" w:styleId="ECVContactDetails1">
    <w:name w:val="_ECV_ContactDetails1"/>
    <w:basedOn w:val="ECVNameField"/>
    <w:uiPriority w:val="99"/>
    <w:rsid w:val="00766BEA"/>
    <w:pPr>
      <w:textAlignment w:val="center"/>
    </w:pPr>
    <w:rPr>
      <w:kern w:val="0"/>
      <w:sz w:val="18"/>
    </w:rPr>
  </w:style>
  <w:style w:type="paragraph" w:customStyle="1" w:styleId="ECVComments">
    <w:name w:val="_ECV_Comments"/>
    <w:basedOn w:val="ECVText"/>
    <w:uiPriority w:val="99"/>
    <w:rsid w:val="00766BEA"/>
    <w:pPr>
      <w:jc w:val="center"/>
    </w:pPr>
    <w:rPr>
      <w:color w:val="FF0000"/>
    </w:rPr>
  </w:style>
  <w:style w:type="paragraph" w:customStyle="1" w:styleId="ECVNarrowSpacing">
    <w:name w:val="_ECV_NarrowSpacing"/>
    <w:basedOn w:val="ECVRightColumn"/>
    <w:uiPriority w:val="99"/>
    <w:rsid w:val="00766BEA"/>
    <w:rPr>
      <w:color w:val="402C24"/>
      <w:sz w:val="8"/>
      <w:szCs w:val="10"/>
    </w:rPr>
  </w:style>
  <w:style w:type="paragraph" w:customStyle="1" w:styleId="ECVSectionSpacing">
    <w:name w:val="_ECV_SectionSpacing"/>
    <w:basedOn w:val="ECVRightColumn"/>
    <w:uiPriority w:val="99"/>
    <w:rsid w:val="00766BEA"/>
  </w:style>
  <w:style w:type="paragraph" w:customStyle="1" w:styleId="Table">
    <w:name w:val="Table"/>
    <w:basedOn w:val="Caption"/>
    <w:uiPriority w:val="99"/>
    <w:rsid w:val="00766BEA"/>
  </w:style>
  <w:style w:type="paragraph" w:customStyle="1" w:styleId="ECVSubSectionHeading">
    <w:name w:val="_ECV_SubSectionHeading"/>
    <w:basedOn w:val="ECVRightColumn"/>
    <w:uiPriority w:val="99"/>
    <w:rsid w:val="00766BEA"/>
    <w:pPr>
      <w:spacing w:before="0" w:line="100" w:lineRule="atLeast"/>
    </w:pPr>
    <w:rPr>
      <w:color w:val="0E4194"/>
      <w:sz w:val="22"/>
    </w:rPr>
  </w:style>
  <w:style w:type="paragraph" w:customStyle="1" w:styleId="ECVOrganisationDetails">
    <w:name w:val="_ECV_OrganisationDetails"/>
    <w:basedOn w:val="ECVRightColumn"/>
    <w:uiPriority w:val="99"/>
    <w:rsid w:val="00766BEA"/>
    <w:pPr>
      <w:autoSpaceDE w:val="0"/>
      <w:spacing w:before="57" w:after="85" w:line="100" w:lineRule="atLeast"/>
    </w:pPr>
    <w:rPr>
      <w:rFonts w:eastAsia="Times New Roman" w:cs="ArialMT"/>
      <w:color w:val="3F3A38"/>
      <w:sz w:val="18"/>
      <w:szCs w:val="18"/>
    </w:rPr>
  </w:style>
  <w:style w:type="paragraph" w:customStyle="1" w:styleId="ECVSectionDetails">
    <w:name w:val="_ECV_SectionDetails"/>
    <w:basedOn w:val="Normal"/>
    <w:rsid w:val="00766BEA"/>
    <w:pPr>
      <w:suppressLineNumbers/>
      <w:autoSpaceDE w:val="0"/>
      <w:spacing w:before="28" w:line="100" w:lineRule="atLeast"/>
    </w:pPr>
    <w:rPr>
      <w:sz w:val="18"/>
    </w:rPr>
  </w:style>
  <w:style w:type="paragraph" w:customStyle="1" w:styleId="ECVSectionBullet">
    <w:name w:val="_ECV_SectionBullet"/>
    <w:basedOn w:val="ECVSectionDetails"/>
    <w:rsid w:val="00766BEA"/>
    <w:pPr>
      <w:spacing w:before="0"/>
    </w:pPr>
  </w:style>
  <w:style w:type="paragraph" w:customStyle="1" w:styleId="ECVHeadingBullet">
    <w:name w:val="_ECV_HeadingBullet"/>
    <w:basedOn w:val="ECVLeftHeading"/>
    <w:uiPriority w:val="99"/>
    <w:rsid w:val="00766BEA"/>
    <w:pPr>
      <w:numPr>
        <w:numId w:val="1"/>
      </w:numPr>
      <w:spacing w:line="100" w:lineRule="atLeast"/>
      <w:outlineLvl w:val="0"/>
    </w:pPr>
  </w:style>
  <w:style w:type="paragraph" w:customStyle="1" w:styleId="ECVSubHeadingBullet">
    <w:name w:val="_ECV_SubHeadingBullet"/>
    <w:basedOn w:val="ECVLeftDetails"/>
    <w:uiPriority w:val="99"/>
    <w:rsid w:val="00766BEA"/>
    <w:pPr>
      <w:spacing w:before="0" w:line="100" w:lineRule="atLeast"/>
    </w:pPr>
  </w:style>
  <w:style w:type="paragraph" w:customStyle="1" w:styleId="CVMajor">
    <w:name w:val="CV Major"/>
    <w:basedOn w:val="Normal"/>
    <w:uiPriority w:val="99"/>
    <w:rsid w:val="00766BEA"/>
    <w:pPr>
      <w:ind w:left="113" w:right="113"/>
    </w:pPr>
    <w:rPr>
      <w:b/>
      <w:sz w:val="24"/>
    </w:rPr>
  </w:style>
  <w:style w:type="paragraph" w:customStyle="1" w:styleId="ECVDate">
    <w:name w:val="_ECV_Date"/>
    <w:basedOn w:val="ECVLeftHeading"/>
    <w:uiPriority w:val="99"/>
    <w:rsid w:val="00766BEA"/>
    <w:pPr>
      <w:spacing w:before="28" w:line="100" w:lineRule="atLeast"/>
      <w:textAlignment w:val="top"/>
    </w:pPr>
    <w:rPr>
      <w:caps w:val="0"/>
    </w:rPr>
  </w:style>
  <w:style w:type="paragraph" w:customStyle="1" w:styleId="CVHeading3">
    <w:name w:val="CV Heading 3"/>
    <w:basedOn w:val="Normal"/>
    <w:next w:val="Normal"/>
    <w:uiPriority w:val="99"/>
    <w:rsid w:val="00766BEA"/>
    <w:pPr>
      <w:ind w:left="113" w:right="113"/>
      <w:jc w:val="right"/>
      <w:textAlignment w:val="center"/>
    </w:pPr>
  </w:style>
  <w:style w:type="paragraph" w:customStyle="1" w:styleId="ECVHeadingLine">
    <w:name w:val="_ECV_HeadingLine"/>
    <w:basedOn w:val="ECVSubSectionHeading"/>
    <w:uiPriority w:val="99"/>
    <w:rsid w:val="00766BEA"/>
    <w:rPr>
      <w:color w:val="17ACE6"/>
    </w:rPr>
  </w:style>
  <w:style w:type="paragraph" w:styleId="Header">
    <w:name w:val="header"/>
    <w:basedOn w:val="Normal"/>
    <w:link w:val="HeaderChar"/>
    <w:uiPriority w:val="99"/>
    <w:rsid w:val="00766BEA"/>
    <w:pPr>
      <w:suppressLineNumbers/>
      <w:tabs>
        <w:tab w:val="center" w:pos="5103"/>
        <w:tab w:val="right" w:pos="10206"/>
      </w:tabs>
    </w:pPr>
  </w:style>
  <w:style w:type="character" w:customStyle="1" w:styleId="HeaderChar">
    <w:name w:val="Header Char"/>
    <w:basedOn w:val="DefaultParagraphFont"/>
    <w:link w:val="Header"/>
    <w:uiPriority w:val="99"/>
    <w:semiHidden/>
    <w:locked/>
    <w:rPr>
      <w:rFonts w:ascii="Arial" w:eastAsia="SimSun" w:hAnsi="Arial" w:cs="Mangal"/>
      <w:color w:val="3F3A38"/>
      <w:spacing w:val="-6"/>
      <w:kern w:val="1"/>
      <w:sz w:val="24"/>
      <w:szCs w:val="24"/>
      <w:lang w:val="en-GB" w:eastAsia="zh-CN" w:bidi="hi-IN"/>
    </w:rPr>
  </w:style>
  <w:style w:type="paragraph" w:customStyle="1" w:styleId="ECVAttachment">
    <w:name w:val="_ECV_Attachment"/>
    <w:basedOn w:val="ECVSectionDetails"/>
    <w:uiPriority w:val="99"/>
    <w:rsid w:val="00766BEA"/>
    <w:pPr>
      <w:jc w:val="right"/>
    </w:pPr>
    <w:rPr>
      <w:u w:val="single"/>
    </w:rPr>
  </w:style>
  <w:style w:type="paragraph" w:customStyle="1" w:styleId="ECVHeaderFirstPage">
    <w:name w:val="_ECV_HeaderFirstPage"/>
    <w:basedOn w:val="Header"/>
    <w:uiPriority w:val="99"/>
    <w:rsid w:val="00766BEA"/>
    <w:pPr>
      <w:tabs>
        <w:tab w:val="center" w:pos="2835"/>
      </w:tabs>
      <w:spacing w:line="100" w:lineRule="atLeast"/>
    </w:pPr>
    <w:rPr>
      <w:color w:val="17ACE6"/>
      <w:sz w:val="20"/>
    </w:rPr>
  </w:style>
  <w:style w:type="paragraph" w:customStyle="1" w:styleId="ECVHeaderOtherPage">
    <w:name w:val="_ECV_HeaderOtherPage"/>
    <w:basedOn w:val="ECVHeaderFirstPage"/>
    <w:uiPriority w:val="99"/>
    <w:rsid w:val="00766BEA"/>
  </w:style>
  <w:style w:type="paragraph" w:customStyle="1" w:styleId="ECVLeftDetails">
    <w:name w:val="_ECV_LeftDetails"/>
    <w:basedOn w:val="ECVLeftHeading"/>
    <w:rsid w:val="00766BEA"/>
    <w:pPr>
      <w:spacing w:before="23"/>
    </w:pPr>
    <w:rPr>
      <w:caps w:val="0"/>
    </w:rPr>
  </w:style>
  <w:style w:type="paragraph" w:styleId="Footer">
    <w:name w:val="footer"/>
    <w:basedOn w:val="Normal"/>
    <w:link w:val="FooterChar"/>
    <w:uiPriority w:val="99"/>
    <w:rsid w:val="00766BEA"/>
    <w:pPr>
      <w:suppressLineNumbers/>
      <w:tabs>
        <w:tab w:val="right" w:pos="2835"/>
        <w:tab w:val="left" w:pos="10205"/>
      </w:tabs>
    </w:pPr>
    <w:rPr>
      <w:color w:val="1593CB"/>
    </w:rPr>
  </w:style>
  <w:style w:type="character" w:customStyle="1" w:styleId="FooterChar">
    <w:name w:val="Footer Char"/>
    <w:basedOn w:val="DefaultParagraphFont"/>
    <w:link w:val="Footer"/>
    <w:uiPriority w:val="99"/>
    <w:semiHidden/>
    <w:locked/>
    <w:rPr>
      <w:rFonts w:ascii="Arial" w:eastAsia="SimSun" w:hAnsi="Arial" w:cs="Mangal"/>
      <w:color w:val="3F3A38"/>
      <w:spacing w:val="-6"/>
      <w:kern w:val="1"/>
      <w:sz w:val="24"/>
      <w:szCs w:val="24"/>
      <w:lang w:val="en-GB" w:eastAsia="zh-CN" w:bidi="hi-IN"/>
    </w:rPr>
  </w:style>
  <w:style w:type="paragraph" w:customStyle="1" w:styleId="ECVLanguageHeading">
    <w:name w:val="_ECV_LanguageHeading"/>
    <w:basedOn w:val="ECVRightColumn"/>
    <w:uiPriority w:val="99"/>
    <w:rsid w:val="00766BEA"/>
    <w:pPr>
      <w:spacing w:before="0"/>
      <w:jc w:val="center"/>
    </w:pPr>
    <w:rPr>
      <w:caps/>
      <w:color w:val="0E4194"/>
      <w:sz w:val="14"/>
    </w:rPr>
  </w:style>
  <w:style w:type="paragraph" w:customStyle="1" w:styleId="ECVLanguageSubHeading">
    <w:name w:val="_ECV_LanguageSubHeading"/>
    <w:basedOn w:val="ECVLanguageHeading"/>
    <w:uiPriority w:val="99"/>
    <w:rsid w:val="00766BEA"/>
    <w:pPr>
      <w:spacing w:line="100" w:lineRule="atLeast"/>
    </w:pPr>
    <w:rPr>
      <w:caps w:val="0"/>
      <w:sz w:val="16"/>
    </w:rPr>
  </w:style>
  <w:style w:type="paragraph" w:customStyle="1" w:styleId="ECVLanguageLevel">
    <w:name w:val="_ECV_LanguageLevel"/>
    <w:basedOn w:val="ECVSectionDetails"/>
    <w:uiPriority w:val="99"/>
    <w:rsid w:val="00766BEA"/>
    <w:pPr>
      <w:jc w:val="center"/>
      <w:textAlignment w:val="center"/>
    </w:pPr>
    <w:rPr>
      <w:caps/>
    </w:rPr>
  </w:style>
  <w:style w:type="paragraph" w:customStyle="1" w:styleId="ECVLanguageCertificate">
    <w:name w:val="_ECV_LanguageCertificate"/>
    <w:basedOn w:val="ECVRightColumn"/>
    <w:uiPriority w:val="99"/>
    <w:rsid w:val="00766BEA"/>
    <w:pPr>
      <w:spacing w:before="0" w:line="100" w:lineRule="atLeast"/>
      <w:ind w:right="283"/>
      <w:jc w:val="center"/>
    </w:pPr>
    <w:rPr>
      <w:color w:val="3F3A38"/>
    </w:rPr>
  </w:style>
  <w:style w:type="paragraph" w:customStyle="1" w:styleId="ECVLanguageExplanation">
    <w:name w:val="_ECV_LanguageExplanation"/>
    <w:basedOn w:val="Normal"/>
    <w:uiPriority w:val="99"/>
    <w:rsid w:val="00766BEA"/>
    <w:pPr>
      <w:autoSpaceDE w:val="0"/>
      <w:spacing w:line="100" w:lineRule="atLeast"/>
    </w:pPr>
    <w:rPr>
      <w:color w:val="0E4194"/>
      <w:sz w:val="15"/>
    </w:rPr>
  </w:style>
  <w:style w:type="paragraph" w:customStyle="1" w:styleId="ECVLinks">
    <w:name w:val="_ECV_Links"/>
    <w:basedOn w:val="ECVContactDetails1"/>
    <w:uiPriority w:val="99"/>
    <w:rsid w:val="00766BEA"/>
    <w:rPr>
      <w:u w:val="single"/>
    </w:rPr>
  </w:style>
  <w:style w:type="paragraph" w:customStyle="1" w:styleId="ECVText">
    <w:name w:val="_ECV_Text"/>
    <w:basedOn w:val="BodyText"/>
    <w:rsid w:val="00766BEA"/>
  </w:style>
  <w:style w:type="paragraph" w:customStyle="1" w:styleId="ECVBusinessSector">
    <w:name w:val="_ECV_BusinessSector"/>
    <w:basedOn w:val="ECVOrganisationDetails"/>
    <w:uiPriority w:val="99"/>
    <w:rsid w:val="00766BEA"/>
    <w:pPr>
      <w:spacing w:before="113" w:after="0"/>
    </w:pPr>
  </w:style>
  <w:style w:type="paragraph" w:customStyle="1" w:styleId="ECVLanguageName">
    <w:name w:val="_ECV_LanguageName"/>
    <w:basedOn w:val="ECVLanguageCertificate"/>
    <w:uiPriority w:val="99"/>
    <w:rsid w:val="00766BEA"/>
    <w:pPr>
      <w:jc w:val="right"/>
    </w:pPr>
    <w:rPr>
      <w:sz w:val="18"/>
    </w:rPr>
  </w:style>
  <w:style w:type="paragraph" w:customStyle="1" w:styleId="ECVPersonalInfoHeading">
    <w:name w:val="_ECV_PersonalInfoHeading"/>
    <w:basedOn w:val="ECVLeftHeading"/>
    <w:uiPriority w:val="99"/>
    <w:rsid w:val="00766BEA"/>
    <w:pPr>
      <w:spacing w:before="57"/>
    </w:pPr>
  </w:style>
  <w:style w:type="paragraph" w:customStyle="1" w:styleId="ECVOccupationalFieldHeading">
    <w:name w:val="_ECV_OccupationalFieldHeading"/>
    <w:basedOn w:val="ECVLeftHeading"/>
    <w:uiPriority w:val="99"/>
    <w:rsid w:val="00766BEA"/>
    <w:pPr>
      <w:spacing w:before="57"/>
    </w:pPr>
  </w:style>
  <w:style w:type="paragraph" w:customStyle="1" w:styleId="ECVGenderRow">
    <w:name w:val="_ECV_GenderRow"/>
    <w:basedOn w:val="Normal"/>
    <w:uiPriority w:val="99"/>
    <w:rsid w:val="00766BEA"/>
    <w:pPr>
      <w:spacing w:before="85"/>
    </w:pPr>
    <w:rPr>
      <w:color w:val="1593CB"/>
    </w:rPr>
  </w:style>
  <w:style w:type="paragraph" w:customStyle="1" w:styleId="ECVCurriculumVitaeNextPages">
    <w:name w:val="_ECV_CurriculumVitae_NextPages"/>
    <w:basedOn w:val="ECV1stPage"/>
    <w:uiPriority w:val="99"/>
    <w:rsid w:val="00766BEA"/>
    <w:pPr>
      <w:tabs>
        <w:tab w:val="clear" w:pos="10205"/>
        <w:tab w:val="right" w:pos="10350"/>
      </w:tabs>
      <w:spacing w:before="153"/>
      <w:jc w:val="right"/>
    </w:pPr>
  </w:style>
  <w:style w:type="paragraph" w:customStyle="1" w:styleId="ECVBusinessSctionRow">
    <w:name w:val="_ECV_BusinessSctionRow"/>
    <w:basedOn w:val="Normal"/>
    <w:uiPriority w:val="99"/>
    <w:rsid w:val="00766BEA"/>
  </w:style>
  <w:style w:type="paragraph" w:customStyle="1" w:styleId="ECVBusinessSectorRow">
    <w:name w:val="_ECV_BusinessSectorRow"/>
    <w:basedOn w:val="Normal"/>
    <w:uiPriority w:val="99"/>
    <w:rsid w:val="00766BEA"/>
  </w:style>
  <w:style w:type="paragraph" w:customStyle="1" w:styleId="ECVBlueBox">
    <w:name w:val="_ECV_BlueBox"/>
    <w:basedOn w:val="ECVNarrowSpacing"/>
    <w:rsid w:val="00766BEA"/>
    <w:pPr>
      <w:spacing w:before="0"/>
      <w:jc w:val="right"/>
      <w:textAlignment w:val="bottom"/>
    </w:pPr>
    <w:rPr>
      <w:spacing w:val="0"/>
    </w:rPr>
  </w:style>
  <w:style w:type="paragraph" w:customStyle="1" w:styleId="ESP1stPage">
    <w:name w:val="_ESP_1stPage"/>
    <w:basedOn w:val="ECVCurriculumVitaeNextPages"/>
    <w:uiPriority w:val="99"/>
    <w:rsid w:val="00766BEA"/>
  </w:style>
  <w:style w:type="paragraph" w:customStyle="1" w:styleId="ESPText">
    <w:name w:val="_ESP_Text"/>
    <w:basedOn w:val="ECVText"/>
    <w:uiPriority w:val="99"/>
    <w:rsid w:val="00766BEA"/>
  </w:style>
  <w:style w:type="paragraph" w:customStyle="1" w:styleId="ESPHeading">
    <w:name w:val="_ESP_Heading"/>
    <w:basedOn w:val="ESPText"/>
    <w:uiPriority w:val="99"/>
    <w:rsid w:val="00766BEA"/>
    <w:rPr>
      <w:b/>
      <w:bCs/>
      <w:sz w:val="32"/>
      <w:szCs w:val="32"/>
    </w:rPr>
  </w:style>
  <w:style w:type="paragraph" w:customStyle="1" w:styleId="Footerleft">
    <w:name w:val="Footer left"/>
    <w:basedOn w:val="Normal"/>
    <w:uiPriority w:val="99"/>
    <w:rsid w:val="00766BEA"/>
    <w:pPr>
      <w:suppressLineNumbers/>
      <w:tabs>
        <w:tab w:val="center" w:pos="5188"/>
        <w:tab w:val="right" w:pos="10376"/>
      </w:tabs>
    </w:pPr>
  </w:style>
  <w:style w:type="paragraph" w:customStyle="1" w:styleId="Footerright">
    <w:name w:val="Footer right"/>
    <w:basedOn w:val="Normal"/>
    <w:uiPriority w:val="99"/>
    <w:rsid w:val="00766BEA"/>
    <w:pPr>
      <w:suppressLineNumbers/>
      <w:tabs>
        <w:tab w:val="center" w:pos="5188"/>
        <w:tab w:val="right" w:pos="10376"/>
      </w:tabs>
    </w:pPr>
  </w:style>
  <w:style w:type="paragraph" w:customStyle="1" w:styleId="ECVRelatedDocumentRow">
    <w:name w:val="_ECV_RelatedDocumentRow"/>
    <w:basedOn w:val="ECVBusinessSectorRow"/>
    <w:uiPriority w:val="99"/>
    <w:rsid w:val="00766BEA"/>
  </w:style>
  <w:style w:type="paragraph" w:styleId="BalloonText">
    <w:name w:val="Balloon Text"/>
    <w:basedOn w:val="Normal"/>
    <w:link w:val="BalloonTextChar"/>
    <w:uiPriority w:val="99"/>
    <w:semiHidden/>
    <w:unhideWhenUsed/>
    <w:rsid w:val="001066D7"/>
    <w:rPr>
      <w:rFonts w:ascii="Tahoma" w:hAnsi="Tahoma"/>
      <w:szCs w:val="14"/>
    </w:rPr>
  </w:style>
  <w:style w:type="character" w:customStyle="1" w:styleId="BalloonTextChar">
    <w:name w:val="Balloon Text Char"/>
    <w:basedOn w:val="DefaultParagraphFont"/>
    <w:link w:val="BalloonText"/>
    <w:uiPriority w:val="99"/>
    <w:semiHidden/>
    <w:rsid w:val="001066D7"/>
    <w:rPr>
      <w:rFonts w:ascii="Tahoma" w:eastAsia="SimSun" w:hAnsi="Tahoma" w:cs="Mangal"/>
      <w:color w:val="3F3A38"/>
      <w:spacing w:val="-6"/>
      <w:kern w:val="1"/>
      <w:sz w:val="16"/>
      <w:szCs w:val="14"/>
      <w:lang w:val="en-GB" w:eastAsia="zh-CN" w:bidi="hi-IN"/>
    </w:rPr>
  </w:style>
  <w:style w:type="character" w:customStyle="1" w:styleId="4">
    <w:name w:val="Σώμα κειμένου (4)_"/>
    <w:link w:val="40"/>
    <w:rsid w:val="00F96E9C"/>
    <w:rPr>
      <w:rFonts w:ascii="Arial Narrow" w:eastAsia="Arial Narrow" w:hAnsi="Arial Narrow"/>
      <w:sz w:val="21"/>
      <w:szCs w:val="21"/>
      <w:shd w:val="clear" w:color="auto" w:fill="FFFFFF"/>
    </w:rPr>
  </w:style>
  <w:style w:type="paragraph" w:customStyle="1" w:styleId="40">
    <w:name w:val="Σώμα κειμένου (4)"/>
    <w:basedOn w:val="Normal"/>
    <w:link w:val="4"/>
    <w:rsid w:val="00F96E9C"/>
    <w:pPr>
      <w:widowControl/>
      <w:shd w:val="clear" w:color="auto" w:fill="FFFFFF"/>
      <w:suppressAutoHyphens w:val="0"/>
      <w:spacing w:line="0" w:lineRule="atLeast"/>
    </w:pPr>
    <w:rPr>
      <w:rFonts w:ascii="Arial Narrow" w:eastAsia="Arial Narrow" w:hAnsi="Arial Narrow" w:cs="Times New Roman"/>
      <w:color w:val="auto"/>
      <w:spacing w:val="0"/>
      <w:kern w:val="0"/>
      <w:sz w:val="21"/>
      <w:szCs w:val="21"/>
      <w:lang w:val="sl-SI" w:eastAsia="sl-SI" w:bidi="ar-SA"/>
    </w:rPr>
  </w:style>
  <w:style w:type="table" w:styleId="TableGrid">
    <w:name w:val="Table Grid"/>
    <w:basedOn w:val="TableNormal"/>
    <w:locked/>
    <w:rsid w:val="00C22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EA"/>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link w:val="Heading1Char"/>
    <w:uiPriority w:val="99"/>
    <w:qFormat/>
    <w:rsid w:val="00766BEA"/>
    <w:pPr>
      <w:outlineLvl w:val="0"/>
    </w:pPr>
    <w:rPr>
      <w:b/>
      <w:bCs/>
      <w:sz w:val="32"/>
      <w:szCs w:val="32"/>
    </w:rPr>
  </w:style>
  <w:style w:type="paragraph" w:styleId="Heading2">
    <w:name w:val="heading 2"/>
    <w:basedOn w:val="Heading"/>
    <w:next w:val="BodyText"/>
    <w:link w:val="Heading2Char"/>
    <w:uiPriority w:val="99"/>
    <w:qFormat/>
    <w:rsid w:val="00766BEA"/>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Mangal"/>
      <w:b/>
      <w:bCs/>
      <w:color w:val="3F3A38"/>
      <w:spacing w:val="-6"/>
      <w:kern w:val="32"/>
      <w:sz w:val="29"/>
      <w:szCs w:val="29"/>
      <w:lang w:val="en-GB" w:eastAsia="zh-CN" w:bidi="hi-IN"/>
    </w:rPr>
  </w:style>
  <w:style w:type="character" w:customStyle="1" w:styleId="Heading2Char">
    <w:name w:val="Heading 2 Char"/>
    <w:basedOn w:val="DefaultParagraphFont"/>
    <w:link w:val="Heading2"/>
    <w:uiPriority w:val="99"/>
    <w:semiHidden/>
    <w:locked/>
    <w:rPr>
      <w:rFonts w:ascii="Cambria" w:hAnsi="Cambria" w:cs="Mangal"/>
      <w:b/>
      <w:bCs/>
      <w:i/>
      <w:iCs/>
      <w:color w:val="3F3A38"/>
      <w:spacing w:val="-6"/>
      <w:kern w:val="1"/>
      <w:sz w:val="25"/>
      <w:szCs w:val="25"/>
      <w:lang w:val="en-GB" w:eastAsia="zh-CN" w:bidi="hi-IN"/>
    </w:rPr>
  </w:style>
  <w:style w:type="character" w:customStyle="1" w:styleId="ECVHeadingContactDetails">
    <w:name w:val="_ECV_HeadingContactDetails"/>
    <w:uiPriority w:val="99"/>
    <w:rsid w:val="00766BEA"/>
    <w:rPr>
      <w:rFonts w:ascii="Arial" w:hAnsi="Arial"/>
      <w:color w:val="1593CB"/>
      <w:sz w:val="18"/>
      <w:shd w:val="clear" w:color="auto" w:fill="auto"/>
    </w:rPr>
  </w:style>
  <w:style w:type="character" w:customStyle="1" w:styleId="ECVContactDetails">
    <w:name w:val="_ECV_ContactDetails"/>
    <w:uiPriority w:val="99"/>
    <w:rsid w:val="00766BEA"/>
    <w:rPr>
      <w:rFonts w:ascii="Arial" w:hAnsi="Arial"/>
      <w:color w:val="3F3A38"/>
      <w:sz w:val="18"/>
      <w:shd w:val="clear" w:color="auto" w:fill="auto"/>
    </w:rPr>
  </w:style>
  <w:style w:type="character" w:customStyle="1" w:styleId="NumberingSymbols">
    <w:name w:val="Numbering Symbols"/>
    <w:uiPriority w:val="99"/>
    <w:rsid w:val="00766BEA"/>
  </w:style>
  <w:style w:type="character" w:customStyle="1" w:styleId="Bullets">
    <w:name w:val="Bullets"/>
    <w:uiPriority w:val="99"/>
    <w:rsid w:val="00766BEA"/>
    <w:rPr>
      <w:rFonts w:ascii="OpenSymbol" w:hAnsi="OpenSymbol"/>
    </w:rPr>
  </w:style>
  <w:style w:type="character" w:styleId="LineNumber">
    <w:name w:val="line number"/>
    <w:basedOn w:val="DefaultParagraphFont"/>
    <w:uiPriority w:val="99"/>
    <w:rsid w:val="00766BEA"/>
    <w:rPr>
      <w:rFonts w:cs="Times New Roman"/>
    </w:rPr>
  </w:style>
  <w:style w:type="character" w:styleId="Hyperlink">
    <w:name w:val="Hyperlink"/>
    <w:basedOn w:val="DefaultParagraphFont"/>
    <w:uiPriority w:val="99"/>
    <w:rsid w:val="00766BEA"/>
    <w:rPr>
      <w:rFonts w:cs="Times New Roman"/>
      <w:color w:val="000080"/>
      <w:u w:val="single"/>
    </w:rPr>
  </w:style>
  <w:style w:type="character" w:customStyle="1" w:styleId="ECVInternetLink">
    <w:name w:val="_ECV_InternetLink"/>
    <w:uiPriority w:val="99"/>
    <w:rsid w:val="00766BEA"/>
    <w:rPr>
      <w:rFonts w:ascii="Arial" w:hAnsi="Arial"/>
      <w:color w:val="3F3A38"/>
      <w:sz w:val="18"/>
      <w:u w:val="single"/>
      <w:shd w:val="clear" w:color="auto" w:fill="auto"/>
      <w:lang w:val="en-GB"/>
    </w:rPr>
  </w:style>
  <w:style w:type="character" w:customStyle="1" w:styleId="ECVHeadingBusinessSector">
    <w:name w:val="_ECV_HeadingBusinessSector"/>
    <w:uiPriority w:val="99"/>
    <w:rsid w:val="00766BEA"/>
    <w:rPr>
      <w:rFonts w:ascii="Arial" w:hAnsi="Arial"/>
      <w:color w:val="1593CB"/>
      <w:spacing w:val="-6"/>
      <w:sz w:val="18"/>
      <w:shd w:val="clear" w:color="auto" w:fill="auto"/>
    </w:rPr>
  </w:style>
  <w:style w:type="character" w:styleId="FollowedHyperlink">
    <w:name w:val="FollowedHyperlink"/>
    <w:basedOn w:val="DefaultParagraphFont"/>
    <w:uiPriority w:val="99"/>
    <w:rsid w:val="00766BEA"/>
    <w:rPr>
      <w:rFonts w:cs="Times New Roman"/>
      <w:color w:val="800000"/>
      <w:u w:val="single"/>
    </w:rPr>
  </w:style>
  <w:style w:type="paragraph" w:customStyle="1" w:styleId="Heading">
    <w:name w:val="Heading"/>
    <w:basedOn w:val="Normal"/>
    <w:next w:val="BodyText"/>
    <w:uiPriority w:val="99"/>
    <w:rsid w:val="00766BEA"/>
    <w:pPr>
      <w:keepNext/>
      <w:spacing w:before="240" w:after="120"/>
    </w:pPr>
    <w:rPr>
      <w:rFonts w:eastAsia="Microsoft YaHei"/>
      <w:sz w:val="28"/>
      <w:szCs w:val="28"/>
    </w:rPr>
  </w:style>
  <w:style w:type="paragraph" w:styleId="BodyText">
    <w:name w:val="Body Text"/>
    <w:basedOn w:val="Normal"/>
    <w:link w:val="BodyTextChar"/>
    <w:uiPriority w:val="99"/>
    <w:rsid w:val="00766BEA"/>
    <w:pPr>
      <w:spacing w:line="100" w:lineRule="atLeast"/>
    </w:pPr>
  </w:style>
  <w:style w:type="character" w:customStyle="1" w:styleId="BodyTextChar">
    <w:name w:val="Body Text Char"/>
    <w:basedOn w:val="DefaultParagraphFont"/>
    <w:link w:val="BodyText"/>
    <w:uiPriority w:val="99"/>
    <w:semiHidden/>
    <w:locked/>
    <w:rPr>
      <w:rFonts w:ascii="Arial" w:eastAsia="SimSun" w:hAnsi="Arial" w:cs="Mangal"/>
      <w:color w:val="3F3A38"/>
      <w:spacing w:val="-6"/>
      <w:kern w:val="1"/>
      <w:sz w:val="24"/>
      <w:szCs w:val="24"/>
      <w:lang w:val="en-GB" w:eastAsia="zh-CN" w:bidi="hi-IN"/>
    </w:rPr>
  </w:style>
  <w:style w:type="paragraph" w:styleId="List">
    <w:name w:val="List"/>
    <w:basedOn w:val="BodyText"/>
    <w:uiPriority w:val="99"/>
    <w:rsid w:val="00766BEA"/>
  </w:style>
  <w:style w:type="paragraph" w:styleId="Caption">
    <w:name w:val="caption"/>
    <w:basedOn w:val="Normal"/>
    <w:uiPriority w:val="99"/>
    <w:qFormat/>
    <w:rsid w:val="00766BEA"/>
    <w:pPr>
      <w:suppressLineNumbers/>
      <w:spacing w:before="120" w:after="120"/>
    </w:pPr>
    <w:rPr>
      <w:i/>
      <w:iCs/>
      <w:sz w:val="24"/>
    </w:rPr>
  </w:style>
  <w:style w:type="paragraph" w:customStyle="1" w:styleId="Index">
    <w:name w:val="Index"/>
    <w:basedOn w:val="Normal"/>
    <w:uiPriority w:val="99"/>
    <w:rsid w:val="00766BEA"/>
    <w:pPr>
      <w:suppressLineNumbers/>
    </w:pPr>
  </w:style>
  <w:style w:type="paragraph" w:customStyle="1" w:styleId="TableContents">
    <w:name w:val="Table Contents"/>
    <w:basedOn w:val="Normal"/>
    <w:uiPriority w:val="99"/>
    <w:rsid w:val="00766BEA"/>
    <w:pPr>
      <w:suppressLineNumbers/>
    </w:pPr>
  </w:style>
  <w:style w:type="paragraph" w:customStyle="1" w:styleId="TableHeading">
    <w:name w:val="Table Heading"/>
    <w:basedOn w:val="TableContents"/>
    <w:uiPriority w:val="99"/>
    <w:rsid w:val="00766BEA"/>
    <w:pPr>
      <w:jc w:val="center"/>
    </w:pPr>
    <w:rPr>
      <w:b/>
      <w:bCs/>
    </w:rPr>
  </w:style>
  <w:style w:type="paragraph" w:customStyle="1" w:styleId="ECVLeftHeading">
    <w:name w:val="_ECV_LeftHeading"/>
    <w:basedOn w:val="TableContents"/>
    <w:rsid w:val="00766BEA"/>
    <w:pPr>
      <w:ind w:right="283"/>
      <w:jc w:val="right"/>
    </w:pPr>
    <w:rPr>
      <w:caps/>
      <w:color w:val="0E4194"/>
      <w:sz w:val="18"/>
    </w:rPr>
  </w:style>
  <w:style w:type="paragraph" w:customStyle="1" w:styleId="ECVMiddleColumn">
    <w:name w:val="_ECV_MiddleColumn"/>
    <w:basedOn w:val="TableContents"/>
    <w:uiPriority w:val="99"/>
    <w:rsid w:val="00766BEA"/>
    <w:rPr>
      <w:color w:val="404040"/>
      <w:sz w:val="20"/>
    </w:rPr>
  </w:style>
  <w:style w:type="paragraph" w:customStyle="1" w:styleId="ECVRightColumn">
    <w:name w:val="_ECV_RightColumn"/>
    <w:basedOn w:val="TableContents"/>
    <w:uiPriority w:val="99"/>
    <w:rsid w:val="00766BEA"/>
    <w:pPr>
      <w:spacing w:before="62"/>
    </w:pPr>
    <w:rPr>
      <w:color w:val="404040"/>
    </w:rPr>
  </w:style>
  <w:style w:type="paragraph" w:customStyle="1" w:styleId="ECVNameField">
    <w:name w:val="_ECV_NameField"/>
    <w:basedOn w:val="ECVRightColumn"/>
    <w:uiPriority w:val="99"/>
    <w:rsid w:val="00766BEA"/>
    <w:pPr>
      <w:spacing w:before="0" w:line="100" w:lineRule="atLeast"/>
    </w:pPr>
    <w:rPr>
      <w:color w:val="3F3A38"/>
      <w:sz w:val="26"/>
      <w:szCs w:val="18"/>
    </w:rPr>
  </w:style>
  <w:style w:type="paragraph" w:customStyle="1" w:styleId="ECVRightHeading">
    <w:name w:val="_ECV_RightHeading"/>
    <w:basedOn w:val="ECVNameField"/>
    <w:uiPriority w:val="99"/>
    <w:rsid w:val="00766BEA"/>
    <w:pPr>
      <w:spacing w:before="62"/>
      <w:jc w:val="right"/>
    </w:pPr>
    <w:rPr>
      <w:color w:val="1593CB"/>
      <w:sz w:val="15"/>
    </w:rPr>
  </w:style>
  <w:style w:type="paragraph" w:customStyle="1" w:styleId="ECV1stPage">
    <w:name w:val="_ECV_1stPage"/>
    <w:basedOn w:val="ECVRightHeading"/>
    <w:uiPriority w:val="99"/>
    <w:rsid w:val="00766BEA"/>
    <w:pPr>
      <w:tabs>
        <w:tab w:val="left" w:pos="2835"/>
        <w:tab w:val="right" w:pos="10205"/>
      </w:tabs>
      <w:spacing w:before="215"/>
      <w:jc w:val="left"/>
    </w:pPr>
    <w:rPr>
      <w:sz w:val="20"/>
    </w:rPr>
  </w:style>
  <w:style w:type="paragraph" w:customStyle="1" w:styleId="ECVContactDetails1">
    <w:name w:val="_ECV_ContactDetails1"/>
    <w:basedOn w:val="ECVNameField"/>
    <w:uiPriority w:val="99"/>
    <w:rsid w:val="00766BEA"/>
    <w:pPr>
      <w:textAlignment w:val="center"/>
    </w:pPr>
    <w:rPr>
      <w:kern w:val="0"/>
      <w:sz w:val="18"/>
    </w:rPr>
  </w:style>
  <w:style w:type="paragraph" w:customStyle="1" w:styleId="ECVComments">
    <w:name w:val="_ECV_Comments"/>
    <w:basedOn w:val="ECVText"/>
    <w:uiPriority w:val="99"/>
    <w:rsid w:val="00766BEA"/>
    <w:pPr>
      <w:jc w:val="center"/>
    </w:pPr>
    <w:rPr>
      <w:color w:val="FF0000"/>
    </w:rPr>
  </w:style>
  <w:style w:type="paragraph" w:customStyle="1" w:styleId="ECVNarrowSpacing">
    <w:name w:val="_ECV_NarrowSpacing"/>
    <w:basedOn w:val="ECVRightColumn"/>
    <w:uiPriority w:val="99"/>
    <w:rsid w:val="00766BEA"/>
    <w:rPr>
      <w:color w:val="402C24"/>
      <w:sz w:val="8"/>
      <w:szCs w:val="10"/>
    </w:rPr>
  </w:style>
  <w:style w:type="paragraph" w:customStyle="1" w:styleId="ECVSectionSpacing">
    <w:name w:val="_ECV_SectionSpacing"/>
    <w:basedOn w:val="ECVRightColumn"/>
    <w:uiPriority w:val="99"/>
    <w:rsid w:val="00766BEA"/>
  </w:style>
  <w:style w:type="paragraph" w:customStyle="1" w:styleId="Table">
    <w:name w:val="Table"/>
    <w:basedOn w:val="Caption"/>
    <w:uiPriority w:val="99"/>
    <w:rsid w:val="00766BEA"/>
  </w:style>
  <w:style w:type="paragraph" w:customStyle="1" w:styleId="ECVSubSectionHeading">
    <w:name w:val="_ECV_SubSectionHeading"/>
    <w:basedOn w:val="ECVRightColumn"/>
    <w:uiPriority w:val="99"/>
    <w:rsid w:val="00766BEA"/>
    <w:pPr>
      <w:spacing w:before="0" w:line="100" w:lineRule="atLeast"/>
    </w:pPr>
    <w:rPr>
      <w:color w:val="0E4194"/>
      <w:sz w:val="22"/>
    </w:rPr>
  </w:style>
  <w:style w:type="paragraph" w:customStyle="1" w:styleId="ECVOrganisationDetails">
    <w:name w:val="_ECV_OrganisationDetails"/>
    <w:basedOn w:val="ECVRightColumn"/>
    <w:uiPriority w:val="99"/>
    <w:rsid w:val="00766BEA"/>
    <w:pPr>
      <w:autoSpaceDE w:val="0"/>
      <w:spacing w:before="57" w:after="85" w:line="100" w:lineRule="atLeast"/>
    </w:pPr>
    <w:rPr>
      <w:rFonts w:eastAsia="Times New Roman" w:cs="ArialMT"/>
      <w:color w:val="3F3A38"/>
      <w:sz w:val="18"/>
      <w:szCs w:val="18"/>
    </w:rPr>
  </w:style>
  <w:style w:type="paragraph" w:customStyle="1" w:styleId="ECVSectionDetails">
    <w:name w:val="_ECV_SectionDetails"/>
    <w:basedOn w:val="Normal"/>
    <w:rsid w:val="00766BEA"/>
    <w:pPr>
      <w:suppressLineNumbers/>
      <w:autoSpaceDE w:val="0"/>
      <w:spacing w:before="28" w:line="100" w:lineRule="atLeast"/>
    </w:pPr>
    <w:rPr>
      <w:sz w:val="18"/>
    </w:rPr>
  </w:style>
  <w:style w:type="paragraph" w:customStyle="1" w:styleId="ECVSectionBullet">
    <w:name w:val="_ECV_SectionBullet"/>
    <w:basedOn w:val="ECVSectionDetails"/>
    <w:rsid w:val="00766BEA"/>
    <w:pPr>
      <w:spacing w:before="0"/>
    </w:pPr>
  </w:style>
  <w:style w:type="paragraph" w:customStyle="1" w:styleId="ECVHeadingBullet">
    <w:name w:val="_ECV_HeadingBullet"/>
    <w:basedOn w:val="ECVLeftHeading"/>
    <w:uiPriority w:val="99"/>
    <w:rsid w:val="00766BEA"/>
    <w:pPr>
      <w:numPr>
        <w:numId w:val="1"/>
      </w:numPr>
      <w:spacing w:line="100" w:lineRule="atLeast"/>
      <w:outlineLvl w:val="0"/>
    </w:pPr>
  </w:style>
  <w:style w:type="paragraph" w:customStyle="1" w:styleId="ECVSubHeadingBullet">
    <w:name w:val="_ECV_SubHeadingBullet"/>
    <w:basedOn w:val="ECVLeftDetails"/>
    <w:uiPriority w:val="99"/>
    <w:rsid w:val="00766BEA"/>
    <w:pPr>
      <w:spacing w:before="0" w:line="100" w:lineRule="atLeast"/>
    </w:pPr>
  </w:style>
  <w:style w:type="paragraph" w:customStyle="1" w:styleId="CVMajor">
    <w:name w:val="CV Major"/>
    <w:basedOn w:val="Normal"/>
    <w:uiPriority w:val="99"/>
    <w:rsid w:val="00766BEA"/>
    <w:pPr>
      <w:ind w:left="113" w:right="113"/>
    </w:pPr>
    <w:rPr>
      <w:b/>
      <w:sz w:val="24"/>
    </w:rPr>
  </w:style>
  <w:style w:type="paragraph" w:customStyle="1" w:styleId="ECVDate">
    <w:name w:val="_ECV_Date"/>
    <w:basedOn w:val="ECVLeftHeading"/>
    <w:uiPriority w:val="99"/>
    <w:rsid w:val="00766BEA"/>
    <w:pPr>
      <w:spacing w:before="28" w:line="100" w:lineRule="atLeast"/>
      <w:textAlignment w:val="top"/>
    </w:pPr>
    <w:rPr>
      <w:caps w:val="0"/>
    </w:rPr>
  </w:style>
  <w:style w:type="paragraph" w:customStyle="1" w:styleId="CVHeading3">
    <w:name w:val="CV Heading 3"/>
    <w:basedOn w:val="Normal"/>
    <w:next w:val="Normal"/>
    <w:uiPriority w:val="99"/>
    <w:rsid w:val="00766BEA"/>
    <w:pPr>
      <w:ind w:left="113" w:right="113"/>
      <w:jc w:val="right"/>
      <w:textAlignment w:val="center"/>
    </w:pPr>
  </w:style>
  <w:style w:type="paragraph" w:customStyle="1" w:styleId="ECVHeadingLine">
    <w:name w:val="_ECV_HeadingLine"/>
    <w:basedOn w:val="ECVSubSectionHeading"/>
    <w:uiPriority w:val="99"/>
    <w:rsid w:val="00766BEA"/>
    <w:rPr>
      <w:color w:val="17ACE6"/>
    </w:rPr>
  </w:style>
  <w:style w:type="paragraph" w:styleId="Header">
    <w:name w:val="header"/>
    <w:basedOn w:val="Normal"/>
    <w:link w:val="HeaderChar"/>
    <w:uiPriority w:val="99"/>
    <w:rsid w:val="00766BEA"/>
    <w:pPr>
      <w:suppressLineNumbers/>
      <w:tabs>
        <w:tab w:val="center" w:pos="5103"/>
        <w:tab w:val="right" w:pos="10206"/>
      </w:tabs>
    </w:pPr>
  </w:style>
  <w:style w:type="character" w:customStyle="1" w:styleId="HeaderChar">
    <w:name w:val="Header Char"/>
    <w:basedOn w:val="DefaultParagraphFont"/>
    <w:link w:val="Header"/>
    <w:uiPriority w:val="99"/>
    <w:semiHidden/>
    <w:locked/>
    <w:rPr>
      <w:rFonts w:ascii="Arial" w:eastAsia="SimSun" w:hAnsi="Arial" w:cs="Mangal"/>
      <w:color w:val="3F3A38"/>
      <w:spacing w:val="-6"/>
      <w:kern w:val="1"/>
      <w:sz w:val="24"/>
      <w:szCs w:val="24"/>
      <w:lang w:val="en-GB" w:eastAsia="zh-CN" w:bidi="hi-IN"/>
    </w:rPr>
  </w:style>
  <w:style w:type="paragraph" w:customStyle="1" w:styleId="ECVAttachment">
    <w:name w:val="_ECV_Attachment"/>
    <w:basedOn w:val="ECVSectionDetails"/>
    <w:uiPriority w:val="99"/>
    <w:rsid w:val="00766BEA"/>
    <w:pPr>
      <w:jc w:val="right"/>
    </w:pPr>
    <w:rPr>
      <w:u w:val="single"/>
    </w:rPr>
  </w:style>
  <w:style w:type="paragraph" w:customStyle="1" w:styleId="ECVHeaderFirstPage">
    <w:name w:val="_ECV_HeaderFirstPage"/>
    <w:basedOn w:val="Header"/>
    <w:uiPriority w:val="99"/>
    <w:rsid w:val="00766BEA"/>
    <w:pPr>
      <w:tabs>
        <w:tab w:val="center" w:pos="2835"/>
      </w:tabs>
      <w:spacing w:line="100" w:lineRule="atLeast"/>
    </w:pPr>
    <w:rPr>
      <w:color w:val="17ACE6"/>
      <w:sz w:val="20"/>
    </w:rPr>
  </w:style>
  <w:style w:type="paragraph" w:customStyle="1" w:styleId="ECVHeaderOtherPage">
    <w:name w:val="_ECV_HeaderOtherPage"/>
    <w:basedOn w:val="ECVHeaderFirstPage"/>
    <w:uiPriority w:val="99"/>
    <w:rsid w:val="00766BEA"/>
  </w:style>
  <w:style w:type="paragraph" w:customStyle="1" w:styleId="ECVLeftDetails">
    <w:name w:val="_ECV_LeftDetails"/>
    <w:basedOn w:val="ECVLeftHeading"/>
    <w:rsid w:val="00766BEA"/>
    <w:pPr>
      <w:spacing w:before="23"/>
    </w:pPr>
    <w:rPr>
      <w:caps w:val="0"/>
    </w:rPr>
  </w:style>
  <w:style w:type="paragraph" w:styleId="Footer">
    <w:name w:val="footer"/>
    <w:basedOn w:val="Normal"/>
    <w:link w:val="FooterChar"/>
    <w:uiPriority w:val="99"/>
    <w:rsid w:val="00766BEA"/>
    <w:pPr>
      <w:suppressLineNumbers/>
      <w:tabs>
        <w:tab w:val="right" w:pos="2835"/>
        <w:tab w:val="left" w:pos="10205"/>
      </w:tabs>
    </w:pPr>
    <w:rPr>
      <w:color w:val="1593CB"/>
    </w:rPr>
  </w:style>
  <w:style w:type="character" w:customStyle="1" w:styleId="FooterChar">
    <w:name w:val="Footer Char"/>
    <w:basedOn w:val="DefaultParagraphFont"/>
    <w:link w:val="Footer"/>
    <w:uiPriority w:val="99"/>
    <w:semiHidden/>
    <w:locked/>
    <w:rPr>
      <w:rFonts w:ascii="Arial" w:eastAsia="SimSun" w:hAnsi="Arial" w:cs="Mangal"/>
      <w:color w:val="3F3A38"/>
      <w:spacing w:val="-6"/>
      <w:kern w:val="1"/>
      <w:sz w:val="24"/>
      <w:szCs w:val="24"/>
      <w:lang w:val="en-GB" w:eastAsia="zh-CN" w:bidi="hi-IN"/>
    </w:rPr>
  </w:style>
  <w:style w:type="paragraph" w:customStyle="1" w:styleId="ECVLanguageHeading">
    <w:name w:val="_ECV_LanguageHeading"/>
    <w:basedOn w:val="ECVRightColumn"/>
    <w:uiPriority w:val="99"/>
    <w:rsid w:val="00766BEA"/>
    <w:pPr>
      <w:spacing w:before="0"/>
      <w:jc w:val="center"/>
    </w:pPr>
    <w:rPr>
      <w:caps/>
      <w:color w:val="0E4194"/>
      <w:sz w:val="14"/>
    </w:rPr>
  </w:style>
  <w:style w:type="paragraph" w:customStyle="1" w:styleId="ECVLanguageSubHeading">
    <w:name w:val="_ECV_LanguageSubHeading"/>
    <w:basedOn w:val="ECVLanguageHeading"/>
    <w:uiPriority w:val="99"/>
    <w:rsid w:val="00766BEA"/>
    <w:pPr>
      <w:spacing w:line="100" w:lineRule="atLeast"/>
    </w:pPr>
    <w:rPr>
      <w:caps w:val="0"/>
      <w:sz w:val="16"/>
    </w:rPr>
  </w:style>
  <w:style w:type="paragraph" w:customStyle="1" w:styleId="ECVLanguageLevel">
    <w:name w:val="_ECV_LanguageLevel"/>
    <w:basedOn w:val="ECVSectionDetails"/>
    <w:uiPriority w:val="99"/>
    <w:rsid w:val="00766BEA"/>
    <w:pPr>
      <w:jc w:val="center"/>
      <w:textAlignment w:val="center"/>
    </w:pPr>
    <w:rPr>
      <w:caps/>
    </w:rPr>
  </w:style>
  <w:style w:type="paragraph" w:customStyle="1" w:styleId="ECVLanguageCertificate">
    <w:name w:val="_ECV_LanguageCertificate"/>
    <w:basedOn w:val="ECVRightColumn"/>
    <w:uiPriority w:val="99"/>
    <w:rsid w:val="00766BEA"/>
    <w:pPr>
      <w:spacing w:before="0" w:line="100" w:lineRule="atLeast"/>
      <w:ind w:right="283"/>
      <w:jc w:val="center"/>
    </w:pPr>
    <w:rPr>
      <w:color w:val="3F3A38"/>
    </w:rPr>
  </w:style>
  <w:style w:type="paragraph" w:customStyle="1" w:styleId="ECVLanguageExplanation">
    <w:name w:val="_ECV_LanguageExplanation"/>
    <w:basedOn w:val="Normal"/>
    <w:uiPriority w:val="99"/>
    <w:rsid w:val="00766BEA"/>
    <w:pPr>
      <w:autoSpaceDE w:val="0"/>
      <w:spacing w:line="100" w:lineRule="atLeast"/>
    </w:pPr>
    <w:rPr>
      <w:color w:val="0E4194"/>
      <w:sz w:val="15"/>
    </w:rPr>
  </w:style>
  <w:style w:type="paragraph" w:customStyle="1" w:styleId="ECVLinks">
    <w:name w:val="_ECV_Links"/>
    <w:basedOn w:val="ECVContactDetails1"/>
    <w:uiPriority w:val="99"/>
    <w:rsid w:val="00766BEA"/>
    <w:rPr>
      <w:u w:val="single"/>
    </w:rPr>
  </w:style>
  <w:style w:type="paragraph" w:customStyle="1" w:styleId="ECVText">
    <w:name w:val="_ECV_Text"/>
    <w:basedOn w:val="BodyText"/>
    <w:rsid w:val="00766BEA"/>
  </w:style>
  <w:style w:type="paragraph" w:customStyle="1" w:styleId="ECVBusinessSector">
    <w:name w:val="_ECV_BusinessSector"/>
    <w:basedOn w:val="ECVOrganisationDetails"/>
    <w:uiPriority w:val="99"/>
    <w:rsid w:val="00766BEA"/>
    <w:pPr>
      <w:spacing w:before="113" w:after="0"/>
    </w:pPr>
  </w:style>
  <w:style w:type="paragraph" w:customStyle="1" w:styleId="ECVLanguageName">
    <w:name w:val="_ECV_LanguageName"/>
    <w:basedOn w:val="ECVLanguageCertificate"/>
    <w:uiPriority w:val="99"/>
    <w:rsid w:val="00766BEA"/>
    <w:pPr>
      <w:jc w:val="right"/>
    </w:pPr>
    <w:rPr>
      <w:sz w:val="18"/>
    </w:rPr>
  </w:style>
  <w:style w:type="paragraph" w:customStyle="1" w:styleId="ECVPersonalInfoHeading">
    <w:name w:val="_ECV_PersonalInfoHeading"/>
    <w:basedOn w:val="ECVLeftHeading"/>
    <w:uiPriority w:val="99"/>
    <w:rsid w:val="00766BEA"/>
    <w:pPr>
      <w:spacing w:before="57"/>
    </w:pPr>
  </w:style>
  <w:style w:type="paragraph" w:customStyle="1" w:styleId="ECVOccupationalFieldHeading">
    <w:name w:val="_ECV_OccupationalFieldHeading"/>
    <w:basedOn w:val="ECVLeftHeading"/>
    <w:uiPriority w:val="99"/>
    <w:rsid w:val="00766BEA"/>
    <w:pPr>
      <w:spacing w:before="57"/>
    </w:pPr>
  </w:style>
  <w:style w:type="paragraph" w:customStyle="1" w:styleId="ECVGenderRow">
    <w:name w:val="_ECV_GenderRow"/>
    <w:basedOn w:val="Normal"/>
    <w:uiPriority w:val="99"/>
    <w:rsid w:val="00766BEA"/>
    <w:pPr>
      <w:spacing w:before="85"/>
    </w:pPr>
    <w:rPr>
      <w:color w:val="1593CB"/>
    </w:rPr>
  </w:style>
  <w:style w:type="paragraph" w:customStyle="1" w:styleId="ECVCurriculumVitaeNextPages">
    <w:name w:val="_ECV_CurriculumVitae_NextPages"/>
    <w:basedOn w:val="ECV1stPage"/>
    <w:uiPriority w:val="99"/>
    <w:rsid w:val="00766BEA"/>
    <w:pPr>
      <w:tabs>
        <w:tab w:val="clear" w:pos="10205"/>
        <w:tab w:val="right" w:pos="10350"/>
      </w:tabs>
      <w:spacing w:before="153"/>
      <w:jc w:val="right"/>
    </w:pPr>
  </w:style>
  <w:style w:type="paragraph" w:customStyle="1" w:styleId="ECVBusinessSctionRow">
    <w:name w:val="_ECV_BusinessSctionRow"/>
    <w:basedOn w:val="Normal"/>
    <w:uiPriority w:val="99"/>
    <w:rsid w:val="00766BEA"/>
  </w:style>
  <w:style w:type="paragraph" w:customStyle="1" w:styleId="ECVBusinessSectorRow">
    <w:name w:val="_ECV_BusinessSectorRow"/>
    <w:basedOn w:val="Normal"/>
    <w:uiPriority w:val="99"/>
    <w:rsid w:val="00766BEA"/>
  </w:style>
  <w:style w:type="paragraph" w:customStyle="1" w:styleId="ECVBlueBox">
    <w:name w:val="_ECV_BlueBox"/>
    <w:basedOn w:val="ECVNarrowSpacing"/>
    <w:rsid w:val="00766BEA"/>
    <w:pPr>
      <w:spacing w:before="0"/>
      <w:jc w:val="right"/>
      <w:textAlignment w:val="bottom"/>
    </w:pPr>
    <w:rPr>
      <w:spacing w:val="0"/>
    </w:rPr>
  </w:style>
  <w:style w:type="paragraph" w:customStyle="1" w:styleId="ESP1stPage">
    <w:name w:val="_ESP_1stPage"/>
    <w:basedOn w:val="ECVCurriculumVitaeNextPages"/>
    <w:uiPriority w:val="99"/>
    <w:rsid w:val="00766BEA"/>
  </w:style>
  <w:style w:type="paragraph" w:customStyle="1" w:styleId="ESPText">
    <w:name w:val="_ESP_Text"/>
    <w:basedOn w:val="ECVText"/>
    <w:uiPriority w:val="99"/>
    <w:rsid w:val="00766BEA"/>
  </w:style>
  <w:style w:type="paragraph" w:customStyle="1" w:styleId="ESPHeading">
    <w:name w:val="_ESP_Heading"/>
    <w:basedOn w:val="ESPText"/>
    <w:uiPriority w:val="99"/>
    <w:rsid w:val="00766BEA"/>
    <w:rPr>
      <w:b/>
      <w:bCs/>
      <w:sz w:val="32"/>
      <w:szCs w:val="32"/>
    </w:rPr>
  </w:style>
  <w:style w:type="paragraph" w:customStyle="1" w:styleId="Footerleft">
    <w:name w:val="Footer left"/>
    <w:basedOn w:val="Normal"/>
    <w:uiPriority w:val="99"/>
    <w:rsid w:val="00766BEA"/>
    <w:pPr>
      <w:suppressLineNumbers/>
      <w:tabs>
        <w:tab w:val="center" w:pos="5188"/>
        <w:tab w:val="right" w:pos="10376"/>
      </w:tabs>
    </w:pPr>
  </w:style>
  <w:style w:type="paragraph" w:customStyle="1" w:styleId="Footerright">
    <w:name w:val="Footer right"/>
    <w:basedOn w:val="Normal"/>
    <w:uiPriority w:val="99"/>
    <w:rsid w:val="00766BEA"/>
    <w:pPr>
      <w:suppressLineNumbers/>
      <w:tabs>
        <w:tab w:val="center" w:pos="5188"/>
        <w:tab w:val="right" w:pos="10376"/>
      </w:tabs>
    </w:pPr>
  </w:style>
  <w:style w:type="paragraph" w:customStyle="1" w:styleId="ECVRelatedDocumentRow">
    <w:name w:val="_ECV_RelatedDocumentRow"/>
    <w:basedOn w:val="ECVBusinessSectorRow"/>
    <w:uiPriority w:val="99"/>
    <w:rsid w:val="00766BEA"/>
  </w:style>
  <w:style w:type="paragraph" w:styleId="BalloonText">
    <w:name w:val="Balloon Text"/>
    <w:basedOn w:val="Normal"/>
    <w:link w:val="BalloonTextChar"/>
    <w:uiPriority w:val="99"/>
    <w:semiHidden/>
    <w:unhideWhenUsed/>
    <w:rsid w:val="001066D7"/>
    <w:rPr>
      <w:rFonts w:ascii="Tahoma" w:hAnsi="Tahoma"/>
      <w:szCs w:val="14"/>
    </w:rPr>
  </w:style>
  <w:style w:type="character" w:customStyle="1" w:styleId="BalloonTextChar">
    <w:name w:val="Balloon Text Char"/>
    <w:basedOn w:val="DefaultParagraphFont"/>
    <w:link w:val="BalloonText"/>
    <w:uiPriority w:val="99"/>
    <w:semiHidden/>
    <w:rsid w:val="001066D7"/>
    <w:rPr>
      <w:rFonts w:ascii="Tahoma" w:eastAsia="SimSun" w:hAnsi="Tahoma" w:cs="Mangal"/>
      <w:color w:val="3F3A38"/>
      <w:spacing w:val="-6"/>
      <w:kern w:val="1"/>
      <w:sz w:val="16"/>
      <w:szCs w:val="14"/>
      <w:lang w:val="en-GB" w:eastAsia="zh-CN" w:bidi="hi-IN"/>
    </w:rPr>
  </w:style>
  <w:style w:type="character" w:customStyle="1" w:styleId="4">
    <w:name w:val="Σώμα κειμένου (4)_"/>
    <w:link w:val="40"/>
    <w:rsid w:val="00F96E9C"/>
    <w:rPr>
      <w:rFonts w:ascii="Arial Narrow" w:eastAsia="Arial Narrow" w:hAnsi="Arial Narrow"/>
      <w:sz w:val="21"/>
      <w:szCs w:val="21"/>
      <w:shd w:val="clear" w:color="auto" w:fill="FFFFFF"/>
    </w:rPr>
  </w:style>
  <w:style w:type="paragraph" w:customStyle="1" w:styleId="40">
    <w:name w:val="Σώμα κειμένου (4)"/>
    <w:basedOn w:val="Normal"/>
    <w:link w:val="4"/>
    <w:rsid w:val="00F96E9C"/>
    <w:pPr>
      <w:widowControl/>
      <w:shd w:val="clear" w:color="auto" w:fill="FFFFFF"/>
      <w:suppressAutoHyphens w:val="0"/>
      <w:spacing w:line="0" w:lineRule="atLeast"/>
    </w:pPr>
    <w:rPr>
      <w:rFonts w:ascii="Arial Narrow" w:eastAsia="Arial Narrow" w:hAnsi="Arial Narrow" w:cs="Times New Roman"/>
      <w:color w:val="auto"/>
      <w:spacing w:val="0"/>
      <w:kern w:val="0"/>
      <w:sz w:val="21"/>
      <w:szCs w:val="21"/>
      <w:lang w:val="sl-SI" w:eastAsia="sl-SI" w:bidi="ar-SA"/>
    </w:rPr>
  </w:style>
  <w:style w:type="table" w:styleId="TableGrid">
    <w:name w:val="Table Grid"/>
    <w:basedOn w:val="TableNormal"/>
    <w:locked/>
    <w:rsid w:val="00C22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amara_maricic@t-2.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1378</Words>
  <Characters>7859</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Europass CV</vt:lpstr>
      <vt:lpstr>Europass CV</vt:lpstr>
    </vt:vector>
  </TitlesOfParts>
  <Company>kkostas</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Tamara</dc:creator>
  <cp:keywords>Europass, CV, Cedefop</cp:keywords>
  <cp:lastModifiedBy>Tamara</cp:lastModifiedBy>
  <cp:revision>7</cp:revision>
  <cp:lastPrinted>2017-06-06T08:13:00Z</cp:lastPrinted>
  <dcterms:created xsi:type="dcterms:W3CDTF">2017-02-23T10:02:00Z</dcterms:created>
  <dcterms:modified xsi:type="dcterms:W3CDTF">2017-06-06T08:13:00Z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