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42" w:rsidRDefault="00F92ED6" w:rsidP="0064277E">
      <w:pPr>
        <w:ind w:left="8496"/>
      </w:pPr>
      <w:r w:rsidRPr="00F92ED6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86.75pt;margin-top:693.3pt;width:3in;height:70.65pt;z-index:251667456" strokecolor="silver">
            <v:textbox style="mso-next-textbox:#_x0000_s1035">
              <w:txbxContent>
                <w:p w:rsidR="000763EC" w:rsidRPr="003E0235" w:rsidRDefault="000763EC" w:rsidP="00A07EB6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</w:pPr>
                  <w:r w:rsidRPr="00F805F8">
                    <w:rPr>
                      <w:lang w:val="en-AU"/>
                    </w:rPr>
                    <w:t xml:space="preserve"> </w:t>
                  </w:r>
                  <w:hyperlink r:id="rId7" w:history="1">
                    <w:r w:rsidR="00EE144D" w:rsidRPr="00F92ED6">
                      <w:rPr>
                        <w:rFonts w:ascii="Arial" w:eastAsia="Times New Roman" w:hAnsi="Arial" w:cs="Arial"/>
                        <w:noProof/>
                        <w:sz w:val="24"/>
                        <w:szCs w:val="24"/>
                        <w:lang w:val="en-AU" w:eastAsia="fr-FR"/>
                      </w:rPr>
                      <w:pict>
                        <v:shape id="Picture 2" o:spid="_x0000_i1025" type="#_x0000_t75" alt="Version Anglaise" href="http://www.pap.fr/uk/default.asp" style="width:12.75pt;height:8.25pt;visibility:visible;mso-wrap-style:square" o:button="t">
                          <v:fill o:detectmouseclick="t"/>
                          <v:imagedata r:id="rId8" o:title="Version Anglaise"/>
                        </v:shape>
                      </w:pict>
                    </w:r>
                  </w:hyperlink>
                  <w:r w:rsidRPr="003E0235">
                    <w:rPr>
                      <w:sz w:val="24"/>
                      <w:szCs w:val="24"/>
                      <w:lang w:val="en-AU"/>
                    </w:rPr>
                    <w:t xml:space="preserve"> </w:t>
                  </w:r>
                  <w:r w:rsidR="00433FC7" w:rsidRPr="003E0235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: </w:t>
                  </w:r>
                  <w:r w:rsidR="00F805F8" w:rsidRPr="003E02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AU"/>
                    </w:rPr>
                    <w:t>Mother Tongue</w:t>
                  </w:r>
                </w:p>
                <w:p w:rsidR="006A6017" w:rsidRPr="003E0235" w:rsidRDefault="000763EC" w:rsidP="00A07EB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AU"/>
                    </w:rPr>
                  </w:pPr>
                  <w:r w:rsidRPr="003E0235">
                    <w:rPr>
                      <w:sz w:val="24"/>
                      <w:szCs w:val="24"/>
                      <w:lang w:val="en-AU"/>
                    </w:rPr>
                    <w:t xml:space="preserve"> </w:t>
                  </w:r>
                  <w:hyperlink r:id="rId9" w:history="1">
                    <w:r w:rsidR="00EE144D" w:rsidRPr="00F92ED6">
                      <w:rPr>
                        <w:rFonts w:ascii="Arial" w:eastAsia="Times New Roman" w:hAnsi="Arial" w:cs="Arial"/>
                        <w:noProof/>
                        <w:sz w:val="24"/>
                        <w:szCs w:val="24"/>
                        <w:lang w:val="en-AU" w:eastAsia="fr-FR"/>
                      </w:rPr>
                      <w:pict>
                        <v:shape id="Picture 3" o:spid="_x0000_i1026" type="#_x0000_t75" alt="Version Espagnole" href="http://www.pap.fr/sp/default.asp" style="width:12.75pt;height:8.25pt;visibility:visible;mso-wrap-style:square" o:button="t">
                          <v:fill o:detectmouseclick="t"/>
                          <v:imagedata r:id="rId10" o:title="Version Espagnole"/>
                        </v:shape>
                      </w:pict>
                    </w:r>
                  </w:hyperlink>
                  <w:r w:rsidRPr="003E0235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</w:t>
                  </w:r>
                  <w:r w:rsidR="006A6017" w:rsidRPr="003E0235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>:</w:t>
                  </w:r>
                  <w:r w:rsidR="00433FC7" w:rsidRPr="003E0235">
                    <w:rPr>
                      <w:rFonts w:ascii="Arial" w:eastAsia="Times New Roman" w:hAnsi="Arial" w:cs="Arial"/>
                      <w:sz w:val="24"/>
                      <w:szCs w:val="24"/>
                      <w:lang w:val="en-AU"/>
                    </w:rPr>
                    <w:t xml:space="preserve"> </w:t>
                  </w:r>
                  <w:r w:rsidR="00A07EB6" w:rsidRPr="003E02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AU"/>
                    </w:rPr>
                    <w:t>Fluent Spanish</w:t>
                  </w:r>
                  <w:r w:rsidR="00F805F8" w:rsidRPr="003E02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AU"/>
                    </w:rPr>
                    <w:t xml:space="preserve"> </w:t>
                  </w:r>
                </w:p>
                <w:p w:rsidR="000763EC" w:rsidRPr="003E0235" w:rsidRDefault="00433FC7" w:rsidP="00A07EB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AU"/>
                    </w:rPr>
                  </w:pPr>
                  <w:r w:rsidRPr="003E023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AU" w:eastAsia="fr-FR"/>
                    </w:rPr>
                    <w:t xml:space="preserve"> </w:t>
                  </w:r>
                  <w:r w:rsidR="00EE144D" w:rsidRPr="00F92E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AU" w:eastAsia="fr-FR"/>
                    </w:rPr>
                    <w:pict>
                      <v:shape id="Picture 14" o:spid="_x0000_i1027" type="#_x0000_t75" style="width:12.75pt;height:9pt;flip:y;visibility:visible;mso-wrap-style:square" o:bullet="t">
                        <v:imagedata r:id="rId11" o:title=""/>
                      </v:shape>
                    </w:pict>
                  </w:r>
                  <w:r w:rsidR="00F805F8" w:rsidRPr="003E02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AU"/>
                    </w:rPr>
                    <w:t> : Beginner French</w:t>
                  </w:r>
                </w:p>
                <w:p w:rsidR="00433FC7" w:rsidRPr="003E0235" w:rsidRDefault="00F805F8" w:rsidP="00A07EB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AU"/>
                    </w:rPr>
                  </w:pPr>
                  <w:r w:rsidRPr="003E02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AU"/>
                    </w:rPr>
                    <w:t xml:space="preserve">Croatian: </w:t>
                  </w:r>
                  <w:r w:rsidR="00A07EB6" w:rsidRPr="003E023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AU"/>
                    </w:rPr>
                    <w:t>Bilingual.</w:t>
                  </w:r>
                </w:p>
                <w:p w:rsidR="00433FC7" w:rsidRPr="000763EC" w:rsidRDefault="00433FC7" w:rsidP="00BC6D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A6017" w:rsidRPr="001F4B78" w:rsidRDefault="006A6017" w:rsidP="00BC6D71">
                  <w:pPr>
                    <w:spacing w:line="240" w:lineRule="auto"/>
                    <w:rPr>
                      <w:rFonts w:ascii="Arial" w:hAnsi="Arial" w:cs="Arial"/>
                      <w:szCs w:val="20"/>
                    </w:rPr>
                  </w:pPr>
                </w:p>
              </w:txbxContent>
            </v:textbox>
          </v:shape>
        </w:pict>
      </w:r>
      <w:r w:rsidRPr="00F92ED6">
        <w:rPr>
          <w:noProof/>
          <w:lang w:eastAsia="fr-FR"/>
        </w:rPr>
        <w:pict>
          <v:shape id="_x0000_s1036" type="#_x0000_t202" style="position:absolute;left:0;text-align:left;margin-left:289pt;margin-top:670.05pt;width:207pt;height:27pt;z-index:251668480" filled="f" stroked="f">
            <v:textbox style="mso-next-textbox:#_x0000_s1036">
              <w:txbxContent>
                <w:p w:rsidR="006A6017" w:rsidRPr="00F53585" w:rsidRDefault="00794B0D" w:rsidP="006A6017">
                  <w:pPr>
                    <w:rPr>
                      <w:rFonts w:ascii="Times New Roman" w:eastAsia="Tw Cen MT" w:hAnsi="Times New Roman" w:cs="Times New Roman"/>
                      <w:b/>
                      <w:i/>
                      <w:caps/>
                      <w:color w:val="76923C" w:themeColor="accent3" w:themeShade="BF"/>
                      <w:spacing w:val="6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w Cen MT" w:hAnsi="Times New Roman" w:cs="Times New Roman"/>
                      <w:b/>
                      <w:i/>
                      <w:caps/>
                      <w:color w:val="76923C" w:themeColor="accent3" w:themeShade="BF"/>
                      <w:spacing w:val="60"/>
                      <w:sz w:val="28"/>
                      <w:szCs w:val="28"/>
                      <w:lang w:eastAsia="ja-JP"/>
                    </w:rPr>
                    <w:t>LANguages</w:t>
                  </w: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rect id="_x0000_s1044" style="position:absolute;left:0;text-align:left;margin-left:0;margin-top:727.95pt;width:524.65pt;height:35.2pt;z-index:251657215" fillcolor="#cfc" stroked="f" strokecolor="white"/>
        </w:pict>
      </w:r>
      <w:r w:rsidRPr="00F92ED6">
        <w:rPr>
          <w:noProof/>
          <w:lang w:eastAsia="fr-FR"/>
        </w:rPr>
        <w:pict>
          <v:rect id="_x0000_s1028" style="position:absolute;left:0;text-align:left;margin-left:-46.55pt;margin-top:24.35pt;width:43.25pt;height:735.8pt;z-index:251660288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Pr="00F92ED6">
        <w:rPr>
          <w:noProof/>
          <w:lang w:eastAsia="fr-FR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38" type="#_x0000_t118" style="position:absolute;left:0;text-align:left;margin-left:0;margin-top:537.75pt;width:37pt;height:226.2pt;flip:x;z-index:-251645952" fillcolor="#cfc" strokecolor="white"/>
        </w:pict>
      </w:r>
      <w:r w:rsidRPr="00F92ED6">
        <w:rPr>
          <w:noProof/>
          <w:lang w:eastAsia="fr-FR"/>
        </w:rPr>
        <w:pict>
          <v:shape id="_x0000_s1033" type="#_x0000_t202" style="position:absolute;left:0;text-align:left;margin-left:286pt;margin-top:576.5pt;width:217.15pt;height:81.1pt;z-index:251665408" strokecolor="silver">
            <v:textbox style="mso-next-textbox:#_x0000_s1033">
              <w:txbxContent>
                <w:p w:rsidR="000763EC" w:rsidRPr="001F2F28" w:rsidRDefault="001F2F28" w:rsidP="000763E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lang w:val="en-AU"/>
                    </w:rPr>
                  </w:pPr>
                  <w:r w:rsidRPr="001F2F28">
                    <w:rPr>
                      <w:rFonts w:ascii="Times New Roman" w:eastAsia="Times New Roman" w:hAnsi="Times New Roman" w:cs="Times New Roman"/>
                      <w:b/>
                      <w:lang w:val="en-AU"/>
                    </w:rPr>
                    <w:t xml:space="preserve">Proficient in media planning tools, </w:t>
                  </w:r>
                  <w:r w:rsidR="008035C8" w:rsidRPr="001F2F28">
                    <w:rPr>
                      <w:rFonts w:ascii="Times New Roman" w:eastAsia="Times New Roman" w:hAnsi="Times New Roman" w:cs="Times New Roman"/>
                      <w:lang w:val="en-AU"/>
                    </w:rPr>
                    <w:t xml:space="preserve">Roy Morgan, Asteroid </w:t>
                  </w:r>
                  <w:proofErr w:type="gramStart"/>
                  <w:r w:rsidR="008035C8" w:rsidRPr="001F2F28">
                    <w:rPr>
                      <w:rFonts w:ascii="Times New Roman" w:eastAsia="Times New Roman" w:hAnsi="Times New Roman" w:cs="Times New Roman"/>
                      <w:lang w:val="en-AU"/>
                    </w:rPr>
                    <w:t>et</w:t>
                  </w:r>
                  <w:proofErr w:type="gramEnd"/>
                  <w:r w:rsidR="008035C8" w:rsidRPr="001F2F28">
                    <w:rPr>
                      <w:rFonts w:ascii="Times New Roman" w:eastAsia="Times New Roman" w:hAnsi="Times New Roman" w:cs="Times New Roman"/>
                      <w:lang w:val="en-AU"/>
                    </w:rPr>
                    <w:t xml:space="preserve"> Reach&amp;Frequency.</w:t>
                  </w:r>
                </w:p>
                <w:p w:rsidR="000763EC" w:rsidRPr="001F2F28" w:rsidRDefault="000763EC" w:rsidP="000763EC">
                  <w:pPr>
                    <w:pStyle w:val="ListParagraph"/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lang w:val="en-AU"/>
                    </w:rPr>
                  </w:pPr>
                </w:p>
                <w:p w:rsidR="000763EC" w:rsidRPr="001F2F28" w:rsidRDefault="001F2F28" w:rsidP="000763EC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lang w:val="en-AU"/>
                    </w:rPr>
                  </w:pPr>
                  <w:r w:rsidRPr="001F2F28">
                    <w:rPr>
                      <w:rFonts w:ascii="Times New Roman" w:eastAsia="Times New Roman" w:hAnsi="Times New Roman" w:cs="Times New Roman"/>
                      <w:b/>
                      <w:lang w:val="en-AU"/>
                    </w:rPr>
                    <w:t>Proficient in Microsoft Office Suite</w:t>
                  </w:r>
                  <w:r w:rsidR="000763EC" w:rsidRPr="001F2F28">
                    <w:rPr>
                      <w:rFonts w:ascii="Times New Roman" w:eastAsia="Times New Roman" w:hAnsi="Times New Roman" w:cs="Times New Roman"/>
                      <w:b/>
                      <w:lang w:val="en-AU"/>
                    </w:rPr>
                    <w:t xml:space="preserve">, </w:t>
                  </w:r>
                  <w:r w:rsidRPr="001F2F28">
                    <w:rPr>
                      <w:rFonts w:ascii="Times New Roman" w:eastAsia="Times New Roman" w:hAnsi="Times New Roman" w:cs="Times New Roman"/>
                      <w:lang w:val="en-AU"/>
                    </w:rPr>
                    <w:t>Adobe InDesign and</w:t>
                  </w:r>
                  <w:r w:rsidR="000763EC" w:rsidRPr="001F2F28">
                    <w:rPr>
                      <w:rFonts w:ascii="Times New Roman" w:eastAsia="Times New Roman" w:hAnsi="Times New Roman" w:cs="Times New Roman"/>
                      <w:lang w:val="en-AU"/>
                    </w:rPr>
                    <w:t xml:space="preserve"> Photoshop. </w:t>
                  </w:r>
                </w:p>
                <w:p w:rsidR="006A6017" w:rsidRPr="000763EC" w:rsidRDefault="006A6017" w:rsidP="00BC6D7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Cs w:val="19"/>
                    </w:rPr>
                  </w:pPr>
                </w:p>
              </w:txbxContent>
            </v:textbox>
          </v:shape>
        </w:pict>
      </w:r>
      <w:r w:rsidRPr="00F92ED6">
        <w:rPr>
          <w:noProof/>
          <w:lang w:eastAsia="fr-FR"/>
        </w:rPr>
        <w:pict>
          <v:shape id="_x0000_s1034" type="#_x0000_t202" style="position:absolute;left:0;text-align:left;margin-left:286pt;margin-top:551pt;width:207pt;height:27pt;z-index:251666432" filled="f" stroked="f">
            <v:textbox style="mso-next-textbox:#_x0000_s1034">
              <w:txbxContent>
                <w:p w:rsidR="006A6017" w:rsidRPr="00794B0D" w:rsidRDefault="00794B0D" w:rsidP="006A6017">
                  <w:pPr>
                    <w:rPr>
                      <w:rFonts w:ascii="Times New Roman" w:eastAsia="Tw Cen MT" w:hAnsi="Times New Roman" w:cs="Times New Roman"/>
                      <w:b/>
                      <w:i/>
                      <w:caps/>
                      <w:color w:val="76923C" w:themeColor="accent3" w:themeShade="BF"/>
                      <w:spacing w:val="60"/>
                      <w:sz w:val="28"/>
                      <w:szCs w:val="28"/>
                      <w:lang w:val="en-AU" w:eastAsia="ja-JP"/>
                    </w:rPr>
                  </w:pPr>
                  <w:r>
                    <w:rPr>
                      <w:rFonts w:ascii="Times New Roman" w:eastAsia="Tw Cen MT" w:hAnsi="Times New Roman" w:cs="Times New Roman"/>
                      <w:b/>
                      <w:i/>
                      <w:caps/>
                      <w:color w:val="76923C" w:themeColor="accent3" w:themeShade="BF"/>
                      <w:spacing w:val="60"/>
                      <w:sz w:val="28"/>
                      <w:szCs w:val="28"/>
                      <w:lang w:val="en-AU" w:eastAsia="ja-JP"/>
                    </w:rPr>
                    <w:t>computer skills</w:t>
                  </w:r>
                </w:p>
              </w:txbxContent>
            </v:textbox>
          </v:shape>
        </w:pict>
      </w:r>
      <w:r w:rsidRPr="00F92ED6">
        <w:rPr>
          <w:noProof/>
          <w:lang w:eastAsia="fr-FR"/>
        </w:rPr>
        <w:pict>
          <v:shape id="_x0000_s1026" type="#_x0000_t202" style="position:absolute;left:0;text-align:left;margin-left:-62pt;margin-top:-59.05pt;width:198pt;height:82.75pt;z-index:251658240">
            <v:textbox style="mso-next-textbox:#_x0000_s1026">
              <w:txbxContent>
                <w:p w:rsidR="00DA213B" w:rsidRPr="00344D5F" w:rsidRDefault="00DA213B" w:rsidP="00416CDF">
                  <w:pPr>
                    <w:pStyle w:val="NoSpacing"/>
                    <w:spacing w:line="276" w:lineRule="auto"/>
                    <w:rPr>
                      <w:rFonts w:ascii="Century Gothic" w:eastAsia="Times New Roman" w:hAnsi="Century Gothic" w:cs="Aparajita"/>
                      <w:b/>
                      <w:bCs/>
                      <w:sz w:val="28"/>
                      <w:szCs w:val="28"/>
                    </w:rPr>
                  </w:pPr>
                  <w:r w:rsidRPr="00344D5F">
                    <w:rPr>
                      <w:rFonts w:ascii="Century Gothic" w:eastAsia="Times New Roman" w:hAnsi="Century Gothic" w:cs="Aparajita"/>
                      <w:b/>
                      <w:bCs/>
                      <w:sz w:val="28"/>
                      <w:szCs w:val="28"/>
                    </w:rPr>
                    <w:t>Matea</w:t>
                  </w:r>
                  <w:r w:rsidR="006A6017" w:rsidRPr="00344D5F">
                    <w:rPr>
                      <w:rFonts w:ascii="Century Gothic" w:hAnsi="Century Gothic" w:cs="Aparajita"/>
                      <w:sz w:val="28"/>
                      <w:szCs w:val="28"/>
                    </w:rPr>
                    <w:t xml:space="preserve"> </w:t>
                  </w:r>
                  <w:r w:rsidRPr="00344D5F">
                    <w:rPr>
                      <w:rFonts w:ascii="Century Gothic" w:eastAsia="Times New Roman" w:hAnsi="Century Gothic" w:cs="Aparajita"/>
                      <w:b/>
                      <w:bCs/>
                      <w:sz w:val="28"/>
                      <w:szCs w:val="28"/>
                    </w:rPr>
                    <w:t>ADAMEC</w:t>
                  </w:r>
                </w:p>
                <w:p w:rsidR="00DA213B" w:rsidRPr="00344D5F" w:rsidRDefault="00DA213B" w:rsidP="00416CD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10A Rue de Molsheim                            </w:t>
                  </w:r>
                </w:p>
                <w:p w:rsidR="006A6017" w:rsidRPr="00344D5F" w:rsidRDefault="00DA213B" w:rsidP="00416CD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67000 Strasbourg, France</w:t>
                  </w:r>
                </w:p>
                <w:p w:rsidR="00DA213B" w:rsidRPr="00344D5F" w:rsidRDefault="00F92ED6" w:rsidP="00416CD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2" w:history="1">
                    <w:r w:rsidR="00DA213B" w:rsidRPr="00344D5F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matea.adamec@alumni.uts.edu.au</w:t>
                    </w:r>
                  </w:hyperlink>
                </w:p>
                <w:p w:rsidR="006A6017" w:rsidRPr="00344D5F" w:rsidRDefault="00DA213B" w:rsidP="00416CD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ebdings" w:char="F0C8"/>
                  </w:r>
                  <w:r w:rsidR="009E72D4" w:rsidRPr="0034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0033.</w:t>
                  </w:r>
                  <w:r w:rsidRPr="00344D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6.30.82.38.63</w:t>
                  </w:r>
                </w:p>
                <w:p w:rsidR="00416CDF" w:rsidRPr="002715F2" w:rsidRDefault="00416CDF" w:rsidP="00416CDF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DA213B" w:rsidRPr="002715F2" w:rsidRDefault="00DA213B" w:rsidP="006A601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F92ED6">
        <w:rPr>
          <w:noProof/>
          <w:lang w:eastAsia="fr-FR"/>
        </w:rPr>
        <w:pict>
          <v:shape id="_x0000_s1032" type="#_x0000_t202" style="position:absolute;left:0;text-align:left;margin-left:37pt;margin-top:575.15pt;width:227.05pt;height:188.8pt;z-index:251664384" strokecolor="silver">
            <v:textbox style="mso-next-textbox:#_x0000_s1032">
              <w:txbxContent>
                <w:p w:rsidR="00794B0D" w:rsidRPr="009E72D4" w:rsidRDefault="00794B0D" w:rsidP="009E72D4">
                  <w:pPr>
                    <w:rPr>
                      <w:rFonts w:ascii="Times New Roman" w:eastAsia="Times New Roman" w:hAnsi="Times New Roman" w:cs="Times New Roman"/>
                      <w:lang w:val="en-AU"/>
                    </w:rPr>
                  </w:pPr>
                  <w:r w:rsidRPr="009E72D4">
                    <w:rPr>
                      <w:rFonts w:ascii="Times New Roman" w:hAnsi="Times New Roman" w:cs="Times New Roman"/>
                      <w:b/>
                      <w:lang w:val="en-AU"/>
                    </w:rPr>
                    <w:t>2005 – 2010</w:t>
                  </w:r>
                  <w:r w:rsidR="009E72D4">
                    <w:rPr>
                      <w:rFonts w:ascii="Times New Roman" w:hAnsi="Times New Roman" w:cs="Times New Roman"/>
                      <w:b/>
                      <w:lang w:val="en-AU"/>
                    </w:rPr>
                    <w:t xml:space="preserve"> </w:t>
                  </w:r>
                  <w:r w:rsidR="00416CDF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val="en-AU"/>
                    </w:rPr>
                    <w:t>University of Technology, Sydney (UTS</w:t>
                  </w:r>
                  <w:r w:rsidR="00416CDF" w:rsidRPr="009E72D4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val="en-AU"/>
                    </w:rPr>
                    <w:t>):</w:t>
                  </w:r>
                  <w:r w:rsidR="00416CDF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val="en-AU"/>
                    </w:rPr>
                    <w:t xml:space="preserve"> </w:t>
                  </w:r>
                  <w:r w:rsidRPr="009E72D4">
                    <w:rPr>
                      <w:rFonts w:ascii="Times New Roman" w:eastAsia="Times New Roman" w:hAnsi="Times New Roman" w:cs="Times New Roman"/>
                      <w:lang w:val="en-AU"/>
                    </w:rPr>
                    <w:t xml:space="preserve">Double </w:t>
                  </w:r>
                  <w:r w:rsidRPr="009E72D4">
                    <w:rPr>
                      <w:rFonts w:ascii="Times New Roman" w:eastAsia="Times New Roman" w:hAnsi="Times New Roman" w:cs="Times New Roman"/>
                      <w:b/>
                      <w:lang w:val="en-AU"/>
                    </w:rPr>
                    <w:t xml:space="preserve">Bachelor of Arts in Communication (Public Communication) &amp; in International Studies. </w:t>
                  </w:r>
                  <w:r w:rsidR="00416CDF">
                    <w:rPr>
                      <w:rFonts w:ascii="Times New Roman" w:eastAsia="Times New Roman" w:hAnsi="Times New Roman" w:cs="Times New Roman"/>
                      <w:lang w:val="en-AU"/>
                    </w:rPr>
                    <w:t xml:space="preserve">Major </w:t>
                  </w:r>
                  <w:r w:rsidRPr="009E72D4">
                    <w:rPr>
                      <w:rFonts w:ascii="Times New Roman" w:eastAsia="Times New Roman" w:hAnsi="Times New Roman" w:cs="Times New Roman"/>
                      <w:lang w:val="en-AU"/>
                    </w:rPr>
                    <w:t xml:space="preserve">Advertising </w:t>
                  </w:r>
                  <w:r w:rsidR="003E0235">
                    <w:rPr>
                      <w:rFonts w:ascii="Times New Roman" w:eastAsia="Times New Roman" w:hAnsi="Times New Roman" w:cs="Times New Roman"/>
                      <w:i/>
                      <w:color w:val="FF0000"/>
                      <w:lang w:val="en-AU"/>
                    </w:rPr>
                    <w:t>(DISTINCTION)</w:t>
                  </w:r>
                </w:p>
                <w:p w:rsidR="00794B0D" w:rsidRPr="009E72D4" w:rsidRDefault="00794B0D" w:rsidP="009E72D4">
                  <w:pPr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val="en-AU"/>
                    </w:rPr>
                  </w:pPr>
                  <w:r w:rsidRPr="009E72D4">
                    <w:rPr>
                      <w:rFonts w:ascii="Times New Roman" w:hAnsi="Times New Roman" w:cs="Times New Roman"/>
                      <w:b/>
                      <w:lang w:val="en-AU"/>
                    </w:rPr>
                    <w:t xml:space="preserve"> </w:t>
                  </w:r>
                  <w:r w:rsidR="00343DD7" w:rsidRPr="009E72D4">
                    <w:rPr>
                      <w:rFonts w:ascii="Times New Roman" w:hAnsi="Times New Roman" w:cs="Times New Roman"/>
                      <w:b/>
                      <w:lang w:val="en-AU"/>
                    </w:rPr>
                    <w:t>2008 – 2009</w:t>
                  </w:r>
                  <w:r w:rsidR="009E72D4">
                    <w:rPr>
                      <w:rFonts w:ascii="Times New Roman" w:hAnsi="Times New Roman" w:cs="Times New Roman"/>
                      <w:b/>
                      <w:lang w:val="en-AU"/>
                    </w:rPr>
                    <w:t> </w:t>
                  </w:r>
                  <w:r w:rsidR="00416CDF" w:rsidRPr="009E72D4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val="en-AU"/>
                    </w:rPr>
                    <w:t>University</w:t>
                  </w:r>
                  <w:r w:rsidR="00416CDF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val="en-AU"/>
                    </w:rPr>
                    <w:t xml:space="preserve"> of</w:t>
                  </w:r>
                  <w:r w:rsidR="00416CDF" w:rsidRPr="009E72D4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val="en-AU"/>
                    </w:rPr>
                    <w:t xml:space="preserve"> Adolpho Ibanez, Chile: </w:t>
                  </w:r>
                  <w:r w:rsidRPr="009E72D4">
                    <w:rPr>
                      <w:rFonts w:ascii="Times New Roman" w:hAnsi="Times New Roman" w:cs="Times New Roman"/>
                      <w:b/>
                      <w:lang w:val="en-AU"/>
                    </w:rPr>
                    <w:t>Exc</w:t>
                  </w:r>
                  <w:r w:rsidRPr="00416CDF">
                    <w:rPr>
                      <w:rFonts w:ascii="Times New Roman" w:hAnsi="Times New Roman" w:cs="Times New Roman"/>
                      <w:b/>
                      <w:lang w:val="en-AU"/>
                    </w:rPr>
                    <w:t>han</w:t>
                  </w:r>
                  <w:r w:rsidRPr="009E72D4">
                    <w:rPr>
                      <w:rFonts w:ascii="Times New Roman" w:hAnsi="Times New Roman" w:cs="Times New Roman"/>
                      <w:b/>
                      <w:lang w:val="en-AU"/>
                    </w:rPr>
                    <w:t>ge (1 year)</w:t>
                  </w:r>
                  <w:r w:rsidR="00416CDF">
                    <w:rPr>
                      <w:rFonts w:ascii="Times New Roman" w:eastAsia="Times New Roman" w:hAnsi="Times New Roman" w:cs="Times New Roman"/>
                      <w:lang w:val="en-AU"/>
                    </w:rPr>
                    <w:t xml:space="preserve">, major </w:t>
                  </w:r>
                  <w:r w:rsidR="009E72D4">
                    <w:rPr>
                      <w:rFonts w:ascii="Times New Roman" w:eastAsia="Times New Roman" w:hAnsi="Times New Roman" w:cs="Times New Roman"/>
                      <w:lang w:val="en-AU"/>
                    </w:rPr>
                    <w:t>Spanish Language.</w:t>
                  </w:r>
                  <w:r w:rsidR="003E0235" w:rsidRPr="003E0235">
                    <w:rPr>
                      <w:rFonts w:ascii="Times New Roman" w:eastAsia="Times New Roman" w:hAnsi="Times New Roman" w:cs="Times New Roman"/>
                      <w:i/>
                      <w:color w:val="FF0000"/>
                      <w:lang w:val="en-AU"/>
                    </w:rPr>
                    <w:t xml:space="preserve"> (DISTINCTION)</w:t>
                  </w:r>
                </w:p>
                <w:p w:rsidR="00E92443" w:rsidRPr="00416CDF" w:rsidRDefault="00E92443" w:rsidP="006A6017">
                  <w:pPr>
                    <w:jc w:val="both"/>
                    <w:rPr>
                      <w:rFonts w:ascii="Times New Roman" w:hAnsi="Times New Roman" w:cs="Times New Roman"/>
                      <w:b/>
                      <w:lang w:val="en-AU"/>
                    </w:rPr>
                  </w:pPr>
                  <w:r w:rsidRPr="009E72D4">
                    <w:rPr>
                      <w:rFonts w:ascii="Times New Roman" w:hAnsi="Times New Roman" w:cs="Times New Roman"/>
                      <w:b/>
                      <w:lang w:val="en-AU"/>
                    </w:rPr>
                    <w:t>2004</w:t>
                  </w:r>
                  <w:r w:rsidR="006A6017" w:rsidRPr="009E72D4">
                    <w:rPr>
                      <w:rFonts w:ascii="Times New Roman" w:hAnsi="Times New Roman" w:cs="Times New Roman"/>
                      <w:b/>
                      <w:lang w:val="en-AU"/>
                    </w:rPr>
                    <w:t xml:space="preserve">: </w:t>
                  </w:r>
                  <w:r w:rsidR="00433FC7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</w:rPr>
                    <w:t>MLC</w:t>
                  </w:r>
                  <w:r w:rsidR="009E72D4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</w:rPr>
                    <w:t xml:space="preserve"> </w:t>
                  </w:r>
                  <w:r w:rsidR="009E72D4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val="en-AU"/>
                    </w:rPr>
                    <w:t xml:space="preserve">School </w:t>
                  </w:r>
                  <w:r w:rsidR="00416CDF">
                    <w:rPr>
                      <w:rFonts w:ascii="Times New Roman" w:eastAsia="Times New Roman" w:hAnsi="Times New Roman" w:cs="Times New Roman"/>
                      <w:b/>
                      <w:color w:val="E36C0A" w:themeColor="accent6" w:themeShade="BF"/>
                      <w:lang w:val="en-AU"/>
                    </w:rPr>
                    <w:t xml:space="preserve">for girls, Burwood, Sydney. </w:t>
                  </w:r>
                  <w:r w:rsidR="00416CDF" w:rsidRPr="00416CDF">
                    <w:rPr>
                      <w:rFonts w:ascii="Times New Roman" w:hAnsi="Times New Roman" w:cs="Times New Roman"/>
                      <w:b/>
                      <w:lang w:val="en-AU"/>
                    </w:rPr>
                    <w:t>H</w:t>
                  </w:r>
                  <w:r w:rsidR="00416CDF">
                    <w:rPr>
                      <w:rFonts w:ascii="Times New Roman" w:hAnsi="Times New Roman" w:cs="Times New Roman"/>
                      <w:b/>
                      <w:lang w:val="en-AU"/>
                    </w:rPr>
                    <w:t xml:space="preserve">igher </w:t>
                  </w:r>
                  <w:r w:rsidR="00416CDF" w:rsidRPr="00416CDF">
                    <w:rPr>
                      <w:rFonts w:ascii="Times New Roman" w:hAnsi="Times New Roman" w:cs="Times New Roman"/>
                      <w:b/>
                      <w:lang w:val="en-AU"/>
                    </w:rPr>
                    <w:t>S</w:t>
                  </w:r>
                  <w:r w:rsidR="00416CDF">
                    <w:rPr>
                      <w:rFonts w:ascii="Times New Roman" w:hAnsi="Times New Roman" w:cs="Times New Roman"/>
                      <w:b/>
                      <w:lang w:val="en-AU"/>
                    </w:rPr>
                    <w:t xml:space="preserve">chool </w:t>
                  </w:r>
                  <w:r w:rsidR="00416CDF" w:rsidRPr="00416CDF">
                    <w:rPr>
                      <w:rFonts w:ascii="Times New Roman" w:hAnsi="Times New Roman" w:cs="Times New Roman"/>
                      <w:b/>
                      <w:lang w:val="en-AU"/>
                    </w:rPr>
                    <w:t>C</w:t>
                  </w:r>
                  <w:r w:rsidR="00416CDF">
                    <w:rPr>
                      <w:rFonts w:ascii="Times New Roman" w:hAnsi="Times New Roman" w:cs="Times New Roman"/>
                      <w:b/>
                      <w:lang w:val="en-AU"/>
                    </w:rPr>
                    <w:t xml:space="preserve">ertificate, UAI (Score) </w:t>
                  </w:r>
                  <w:r w:rsidR="00416CDF" w:rsidRPr="00F805F8">
                    <w:rPr>
                      <w:rFonts w:ascii="Times New Roman" w:hAnsi="Times New Roman" w:cs="Times New Roman"/>
                      <w:b/>
                      <w:color w:val="FF0000"/>
                      <w:lang w:val="en-AU"/>
                    </w:rPr>
                    <w:t>98.95.</w:t>
                  </w:r>
                </w:p>
              </w:txbxContent>
            </v:textbox>
          </v:shape>
        </w:pict>
      </w:r>
      <w:r w:rsidRPr="00F92ED6">
        <w:rPr>
          <w:noProof/>
          <w:lang w:eastAsia="fr-FR"/>
        </w:rPr>
        <w:pict>
          <v:shape id="_x0000_s1030" type="#_x0000_t202" style="position:absolute;left:0;text-align:left;margin-left:10pt;margin-top:50.7pt;width:496pt;height:497.45pt;z-index:251662336" strokecolor="#333">
            <v:stroke dashstyle="1 1" endcap="round"/>
            <v:textbox style="mso-next-textbox:#_x0000_s1030">
              <w:txbxContent>
                <w:tbl>
                  <w:tblPr>
                    <w:tblW w:w="9606" w:type="dxa"/>
                    <w:tblLayout w:type="fixed"/>
                    <w:tblLook w:val="0000"/>
                  </w:tblPr>
                  <w:tblGrid>
                    <w:gridCol w:w="1384"/>
                    <w:gridCol w:w="8222"/>
                  </w:tblGrid>
                  <w:tr w:rsidR="006A6017" w:rsidRPr="00EB52BB" w:rsidTr="00CE79DC">
                    <w:trPr>
                      <w:cantSplit/>
                      <w:trHeight w:val="4118"/>
                    </w:trPr>
                    <w:tc>
                      <w:tcPr>
                        <w:tcW w:w="1384" w:type="dxa"/>
                      </w:tcPr>
                      <w:p w:rsidR="002715F2" w:rsidRPr="00EB52BB" w:rsidRDefault="00416CDF" w:rsidP="00416CDF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  <w:t>Aug.</w:t>
                        </w:r>
                        <w:r w:rsidR="006777B0" w:rsidRPr="00EB52BB"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  <w:t xml:space="preserve"> 2009 –</w:t>
                        </w:r>
                      </w:p>
                      <w:p w:rsidR="006A6017" w:rsidRPr="00EB52BB" w:rsidRDefault="00EB52BB" w:rsidP="00416CDF">
                        <w:pPr>
                          <w:pStyle w:val="NoSpacing"/>
                          <w:spacing w:line="276" w:lineRule="auto"/>
                          <w:jc w:val="center"/>
                          <w:rPr>
                            <w:lang w:val="en-AU"/>
                          </w:rPr>
                        </w:pPr>
                        <w:r w:rsidRPr="00EB52BB"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  <w:t>July</w:t>
                        </w:r>
                        <w:r w:rsidR="006777B0" w:rsidRPr="00EB52BB"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  <w:t xml:space="preserve"> 2010</w:t>
                        </w:r>
                      </w:p>
                      <w:p w:rsidR="006A6017" w:rsidRPr="00EB52BB" w:rsidRDefault="006A6017" w:rsidP="00416CD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16"/>
                            <w:lang w:val="en-AU"/>
                          </w:rPr>
                        </w:pPr>
                      </w:p>
                    </w:tc>
                    <w:tc>
                      <w:tcPr>
                        <w:tcW w:w="8222" w:type="dxa"/>
                      </w:tcPr>
                      <w:p w:rsidR="0064277E" w:rsidRPr="00EB52BB" w:rsidRDefault="00A578D4" w:rsidP="00CE79DC">
                        <w:pPr>
                          <w:spacing w:after="0"/>
                          <w:ind w:firstLine="318"/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</w:pPr>
                        <w:r w:rsidRPr="00EB52BB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 xml:space="preserve">Media </w:t>
                        </w:r>
                        <w:r w:rsidR="00EB52BB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>Planne</w:t>
                        </w:r>
                        <w:r w:rsidR="006166ED" w:rsidRPr="00EB52BB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>r</w:t>
                        </w:r>
                        <w:r w:rsidRPr="00EB52BB">
                          <w:rPr>
                            <w:rFonts w:ascii="Arial" w:eastAsia="Times New Roman" w:hAnsi="Arial" w:cs="Arial"/>
                            <w:b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 xml:space="preserve"> </w:t>
                        </w:r>
                        <w:r w:rsidR="006777B0" w:rsidRPr="00EB52BB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>– OMD Worldwide (</w:t>
                        </w:r>
                        <w:r w:rsidR="00EB52BB" w:rsidRPr="00EB52BB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>Advertising Agency</w:t>
                        </w:r>
                        <w:r w:rsidR="006777B0" w:rsidRPr="00EB52BB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>)</w:t>
                        </w:r>
                        <w:r w:rsidR="00EB52BB" w:rsidRPr="00EB52BB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 xml:space="preserve"> – Sydney, Australia</w:t>
                        </w:r>
                        <w:r w:rsidR="0064277E" w:rsidRPr="00EB52BB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>.</w:t>
                        </w:r>
                      </w:p>
                      <w:p w:rsidR="00EB52BB" w:rsidRPr="00422902" w:rsidRDefault="00422902" w:rsidP="00416CDF">
                        <w:pPr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 xml:space="preserve">Developed </w:t>
                        </w:r>
                        <w:r w:rsidR="00EB52BB"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 xml:space="preserve">media plans </w:t>
                        </w:r>
                        <w:r w:rsidR="00EB52BB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 OMD’s highest revenue generating client</w:t>
                        </w:r>
                        <w:r w:rsidR="00EB52BB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, Telstra </w:t>
                        </w:r>
                        <w:r w:rsidR="00EB52BB" w:rsidRPr="00EB52BB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(N°1 </w:t>
                        </w:r>
                        <w:r w:rsidR="00EB52BB" w:rsidRPr="00422902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Australian Telecommunications Provider).</w:t>
                        </w:r>
                      </w:p>
                      <w:p w:rsidR="0054036D" w:rsidRPr="0054036D" w:rsidRDefault="0054036D" w:rsidP="00416CDF">
                        <w:pPr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 xml:space="preserve">Daily use of campaign optimisation and planning tools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such as Roy Morgan, Asteroid and Reach&amp;Frequency.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 xml:space="preserve"> </w:t>
                        </w:r>
                      </w:p>
                      <w:p w:rsidR="0054036D" w:rsidRPr="0054036D" w:rsidRDefault="0054036D" w:rsidP="00416CDF">
                        <w:pPr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</w:pPr>
                        <w:r w:rsidRPr="0054036D"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>Responsible for a total client budget of AUD $1.5 million</w:t>
                        </w:r>
                        <w:r w:rsidR="00422902"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 xml:space="preserve"> </w:t>
                        </w:r>
                        <w:r w:rsidR="002B55CB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and </w:t>
                        </w:r>
                        <w:r w:rsidR="00422902" w:rsidRPr="00422902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monthly budget reconciliation activities</w:t>
                        </w:r>
                        <w:r w:rsidRPr="0042290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A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on projects</w:t>
                        </w:r>
                        <w:r w:rsidRPr="0054036D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:</w:t>
                        </w:r>
                      </w:p>
                      <w:p w:rsidR="0054036D" w:rsidRPr="0054036D" w:rsidRDefault="0054036D" w:rsidP="00416CDF">
                        <w:pPr>
                          <w:spacing w:after="0"/>
                          <w:ind w:left="720" w:firstLine="23"/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</w:pPr>
                        <w:r w:rsidRPr="0054036D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-</w:t>
                        </w:r>
                        <w:r w:rsidRPr="0054036D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ab/>
                          <w:t>Telstra Sponsorships &amp; Events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, </w:t>
                        </w:r>
                        <w:r w:rsidRPr="00CB5BE1">
                          <w:rPr>
                            <w:rFonts w:ascii="Times New Roman" w:eastAsia="Times New Roman" w:hAnsi="Times New Roman" w:cs="Times New Roman"/>
                            <w:i/>
                            <w:szCs w:val="20"/>
                            <w:lang w:val="en-AU"/>
                          </w:rPr>
                          <w:t>e.g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Cs w:val="20"/>
                            <w:lang w:val="en-AU"/>
                          </w:rPr>
                          <w:t>Telstra</w:t>
                        </w:r>
                        <w:r w:rsidRPr="0054036D">
                          <w:rPr>
                            <w:rFonts w:ascii="Times New Roman" w:eastAsia="Times New Roman" w:hAnsi="Times New Roman" w:cs="Times New Roman"/>
                            <w:i/>
                            <w:szCs w:val="20"/>
                            <w:lang w:val="en-AU"/>
                          </w:rPr>
                          <w:t xml:space="preserve"> Business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Cs w:val="20"/>
                            <w:lang w:val="en-AU"/>
                          </w:rPr>
                          <w:t xml:space="preserve"> Women’s </w:t>
                        </w:r>
                        <w:r w:rsidRPr="0054036D">
                          <w:rPr>
                            <w:rFonts w:ascii="Times New Roman" w:eastAsia="Times New Roman" w:hAnsi="Times New Roman" w:cs="Times New Roman"/>
                            <w:i/>
                            <w:szCs w:val="20"/>
                            <w:lang w:val="en-AU"/>
                          </w:rPr>
                          <w:t xml:space="preserve"> Award</w:t>
                        </w:r>
                        <w:r w:rsidR="00C84019">
                          <w:rPr>
                            <w:rFonts w:ascii="Times New Roman" w:eastAsia="Times New Roman" w:hAnsi="Times New Roman" w:cs="Times New Roman"/>
                            <w:i/>
                            <w:szCs w:val="20"/>
                            <w:lang w:val="en-AU"/>
                          </w:rPr>
                          <w:t>s</w:t>
                        </w:r>
                      </w:p>
                      <w:p w:rsidR="0054036D" w:rsidRPr="0054036D" w:rsidRDefault="00C041DC" w:rsidP="00416CDF">
                        <w:pPr>
                          <w:spacing w:after="0"/>
                          <w:ind w:left="720" w:firstLine="23"/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ab/>
                          <w:t>Telephony Offers</w:t>
                        </w:r>
                      </w:p>
                      <w:p w:rsidR="0054036D" w:rsidRPr="0054036D" w:rsidRDefault="00C041DC" w:rsidP="00416CDF">
                        <w:pPr>
                          <w:spacing w:after="0"/>
                          <w:ind w:left="720" w:firstLine="23"/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ab/>
                          <w:t>Product Launches</w:t>
                        </w:r>
                      </w:p>
                      <w:p w:rsidR="00CB5BE1" w:rsidRPr="00CB5BE1" w:rsidRDefault="00416CDF" w:rsidP="00416CDF">
                        <w:pPr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 xml:space="preserve">Liaison work with key </w:t>
                        </w:r>
                        <w:r w:rsidR="00422902" w:rsidRPr="007F4AE3"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>media distributors</w:t>
                        </w:r>
                        <w:r w:rsidR="00422902" w:rsidRPr="007F4AE3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 in </w:t>
                        </w:r>
                        <w:r w:rsidR="0054036D" w:rsidRPr="007F4AE3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TV, Radio, Press </w:t>
                        </w:r>
                        <w:r w:rsidR="007F4AE3" w:rsidRPr="007F4AE3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and Internet; required travel to satellite offices to attend creative workshops, facilitate and maintain </w:t>
                        </w:r>
                        <w:r w:rsidR="007F4AE3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client </w:t>
                        </w:r>
                        <w:r w:rsidR="007F4AE3" w:rsidRPr="007F4AE3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works-in-</w:t>
                        </w:r>
                        <w:r w:rsidR="007F4AE3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progress.</w:t>
                        </w:r>
                      </w:p>
                    </w:tc>
                  </w:tr>
                  <w:tr w:rsidR="006A6017" w:rsidRPr="00EB52BB" w:rsidTr="00CE79DC">
                    <w:trPr>
                      <w:cantSplit/>
                      <w:trHeight w:val="3533"/>
                    </w:trPr>
                    <w:tc>
                      <w:tcPr>
                        <w:tcW w:w="1384" w:type="dxa"/>
                      </w:tcPr>
                      <w:p w:rsidR="00416CDF" w:rsidRDefault="00416CDF" w:rsidP="00416CD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  <w:t>Sept.</w:t>
                        </w:r>
                        <w:r w:rsidR="002B55CB"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  <w:t xml:space="preserve"> 2008 – </w:t>
                        </w:r>
                      </w:p>
                      <w:p w:rsidR="006A6017" w:rsidRPr="00EB52BB" w:rsidRDefault="002B55CB" w:rsidP="00416CD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  <w:t>Feb</w:t>
                        </w:r>
                        <w:r w:rsidR="00416CDF"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  <w:t xml:space="preserve"> </w:t>
                        </w:r>
                        <w:r w:rsidR="00A578D4" w:rsidRPr="00EB52BB"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  <w:t>2009</w:t>
                        </w:r>
                      </w:p>
                    </w:tc>
                    <w:tc>
                      <w:tcPr>
                        <w:tcW w:w="8222" w:type="dxa"/>
                      </w:tcPr>
                      <w:p w:rsidR="006A6017" w:rsidRPr="00EB52BB" w:rsidRDefault="006840F4" w:rsidP="00CE79DC">
                        <w:pPr>
                          <w:spacing w:after="0"/>
                          <w:ind w:firstLine="318"/>
                          <w:jc w:val="both"/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 xml:space="preserve">Bilingual </w:t>
                        </w:r>
                        <w:r w:rsidR="00A578D4" w:rsidRPr="00EB52BB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>Marketing</w:t>
                        </w:r>
                        <w:r w:rsidR="002B55CB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 xml:space="preserve"> Assistant</w:t>
                        </w:r>
                        <w:r w:rsidR="00A578D4" w:rsidRPr="00EB52BB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 xml:space="preserve"> </w:t>
                        </w:r>
                        <w:r w:rsidR="006A6017" w:rsidRPr="00EB52BB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 xml:space="preserve">– </w:t>
                        </w:r>
                        <w:r w:rsidR="0064277E" w:rsidRPr="00EB52BB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>JohnsonDiversey</w:t>
                        </w:r>
                        <w:r w:rsidR="00C03445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 xml:space="preserve"> (JD)</w:t>
                        </w:r>
                        <w:r w:rsidR="0064277E" w:rsidRPr="00EB52BB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 xml:space="preserve"> – Santiago, </w:t>
                        </w:r>
                        <w:r w:rsidR="002B55CB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>Chile</w:t>
                        </w:r>
                        <w:r w:rsidR="00C51EEB" w:rsidRPr="00EB52BB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>.</w:t>
                        </w:r>
                      </w:p>
                      <w:p w:rsidR="00A05325" w:rsidRPr="00EB52BB" w:rsidRDefault="00822A33" w:rsidP="00C0344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>Researched existing business s</w:t>
                        </w:r>
                        <w:r w:rsidR="00C03445"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>egments, potential customers and predicted market trends:</w:t>
                        </w:r>
                      </w:p>
                      <w:p w:rsidR="00C03445" w:rsidRDefault="00C03445" w:rsidP="00C0344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Required creation of</w:t>
                        </w:r>
                        <w:r w:rsidRPr="0027340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27340A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a national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 xml:space="preserve"> business </w:t>
                        </w:r>
                        <w:r w:rsidR="0019680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data</w:t>
                        </w:r>
                        <w:r w:rsidR="00196808" w:rsidRPr="0027340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base</w:t>
                        </w:r>
                        <w:r w:rsidRPr="0027340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by sector &amp; market share (5000+ entries) t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 be used in forcastin</w:t>
                        </w:r>
                        <w:r w:rsidR="004E18E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 sales targets for the company’s</w:t>
                        </w:r>
                        <w:r w:rsidRPr="0027340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products.</w:t>
                        </w:r>
                      </w:p>
                      <w:p w:rsidR="00110CA6" w:rsidRPr="00110CA6" w:rsidRDefault="00D55215" w:rsidP="00D5521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Cs w:val="20"/>
                            <w:lang w:val="en-AU"/>
                          </w:rPr>
                        </w:pPr>
                        <w:r w:rsidRPr="000B22A9"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>Responsible for contacting prospects (cold</w:t>
                        </w:r>
                        <w:r w:rsidR="00196808" w:rsidRPr="000B22A9"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>-</w:t>
                        </w:r>
                        <w:r w:rsidRPr="000B22A9"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>calling)</w:t>
                        </w:r>
                        <w:r w:rsidRPr="00D55215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 and testing interest for commercial </w:t>
                        </w:r>
                        <w:r w:rsidR="000B22A9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off</w:t>
                        </w:r>
                        <w:r w:rsidR="00110CA6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ers (in Spanish):</w:t>
                        </w:r>
                      </w:p>
                      <w:p w:rsidR="006A6017" w:rsidRPr="00110CA6" w:rsidRDefault="00110CA6" w:rsidP="00110CA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</w:pPr>
                        <w:r w:rsidRPr="00110CA6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Required flawless display of </w:t>
                        </w:r>
                        <w:r w:rsidR="000B22A9" w:rsidRPr="00110CA6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adherence to </w:t>
                        </w:r>
                        <w:r w:rsidRPr="00110CA6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cultural factors, company procedures and</w:t>
                        </w:r>
                        <w:r w:rsidR="000B22A9" w:rsidRPr="00110CA6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 the product featu</w:t>
                        </w:r>
                        <w:r w:rsidRPr="00110CA6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res/</w:t>
                        </w:r>
                        <w:r w:rsidR="000B22A9" w:rsidRPr="00110CA6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unique selling propositions.</w:t>
                        </w:r>
                      </w:p>
                      <w:p w:rsidR="00D55215" w:rsidRPr="00196808" w:rsidRDefault="00416CDF" w:rsidP="0019680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Generalist duties included </w:t>
                        </w:r>
                        <w:r w:rsidR="00196808" w:rsidRPr="000B22A9"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>supporting</w:t>
                        </w:r>
                        <w:r w:rsidR="00D55215" w:rsidRPr="000B22A9"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 xml:space="preserve"> the Mark</w:t>
                        </w:r>
                        <w:r w:rsidR="00196808" w:rsidRPr="000B22A9"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>eting Director</w:t>
                        </w:r>
                        <w:r w:rsidR="000B22A9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 in day to day action plans</w:t>
                        </w:r>
                        <w:r w:rsidR="00D55215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 </w:t>
                        </w:r>
                        <w:r w:rsidR="00196808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&amp; </w:t>
                        </w:r>
                        <w:r w:rsidR="00196808" w:rsidRPr="000B22A9"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>attending</w:t>
                        </w:r>
                        <w:r w:rsidR="00D55215" w:rsidRPr="000B22A9"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 xml:space="preserve"> meetings with B2B representatives</w:t>
                        </w:r>
                        <w:r w:rsidR="00D55215" w:rsidRPr="00196808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 (in Spanish).</w:t>
                        </w:r>
                      </w:p>
                    </w:tc>
                  </w:tr>
                  <w:tr w:rsidR="006A6017" w:rsidRPr="00EB52BB" w:rsidTr="00CE79DC">
                    <w:trPr>
                      <w:cantSplit/>
                      <w:trHeight w:val="1134"/>
                    </w:trPr>
                    <w:tc>
                      <w:tcPr>
                        <w:tcW w:w="1384" w:type="dxa"/>
                      </w:tcPr>
                      <w:p w:rsidR="00416CDF" w:rsidRDefault="00416CDF" w:rsidP="00416C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  <w:t>Jan.</w:t>
                        </w:r>
                        <w:r w:rsidR="00AD7CA9" w:rsidRPr="00EB52BB"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  <w:t xml:space="preserve"> 2007 – </w:t>
                        </w:r>
                      </w:p>
                      <w:p w:rsidR="00BC6D71" w:rsidRPr="00EB52BB" w:rsidRDefault="00416CDF" w:rsidP="00416C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  <w:t>Oct.</w:t>
                        </w:r>
                        <w:r w:rsidR="00AD7CA9" w:rsidRPr="00EB52BB"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  <w:t xml:space="preserve"> 2007</w:t>
                        </w:r>
                      </w:p>
                      <w:p w:rsidR="006A6017" w:rsidRPr="00EB52BB" w:rsidRDefault="006A6017" w:rsidP="00416C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</w:pPr>
                      </w:p>
                    </w:tc>
                    <w:tc>
                      <w:tcPr>
                        <w:tcW w:w="8222" w:type="dxa"/>
                      </w:tcPr>
                      <w:p w:rsidR="006A6017" w:rsidRPr="00EB52BB" w:rsidRDefault="000B22A9" w:rsidP="00CE79DC">
                        <w:pPr>
                          <w:spacing w:after="0"/>
                          <w:ind w:firstLine="318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>Sales Consultant</w:t>
                        </w:r>
                        <w:r w:rsidR="00C51EEB" w:rsidRPr="00EB52BB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 xml:space="preserve"> – </w:t>
                        </w:r>
                        <w:r w:rsidR="00C51EEB" w:rsidRPr="00EB52BB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>V.A.I.G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 xml:space="preserve"> Photographic Studio </w:t>
                        </w:r>
                        <w:r w:rsidR="0064277E" w:rsidRPr="00EB52BB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 xml:space="preserve"> Sydney, Australia.</w:t>
                        </w:r>
                      </w:p>
                      <w:p w:rsidR="00110CA6" w:rsidRPr="00110CA6" w:rsidRDefault="00110CA6" w:rsidP="00420CA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 xml:space="preserve">Trained in sales techniques, </w:t>
                        </w:r>
                        <w:r w:rsidRPr="00110CA6">
                          <w:rPr>
                            <w:rFonts w:ascii="Times New Roman" w:eastAsia="Times New Roman" w:hAnsi="Times New Roman" w:cs="Times New Roman"/>
                            <w:i/>
                            <w:szCs w:val="20"/>
                            <w:lang w:val="en-AU"/>
                          </w:rPr>
                          <w:t>e.g. 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Cs w:val="20"/>
                            <w:lang w:val="en-AU"/>
                          </w:rPr>
                          <w:t>eeds Creation Selling and SPIN.</w:t>
                        </w:r>
                      </w:p>
                      <w:p w:rsidR="00AD7CA9" w:rsidRPr="00110CA6" w:rsidRDefault="00110CA6" w:rsidP="00110C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</w:pPr>
                        <w:r w:rsidRPr="00110CA6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Achieved daily photo package</w:t>
                        </w:r>
                        <w:r w:rsidR="004E278E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 sales to the value</w:t>
                        </w:r>
                        <w:r w:rsidRPr="00110CA6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 of </w:t>
                        </w:r>
                        <w:r w:rsidRPr="00110CA6">
                          <w:rPr>
                            <w:rFonts w:ascii="Times New Roman" w:eastAsia="Times New Roman" w:hAnsi="Times New Roman" w:cs="Times New Roman"/>
                            <w:b/>
                            <w:szCs w:val="20"/>
                            <w:lang w:val="en-AU"/>
                          </w:rPr>
                          <w:t>AUD $10,000.</w:t>
                        </w:r>
                      </w:p>
                    </w:tc>
                  </w:tr>
                  <w:tr w:rsidR="0064277E" w:rsidRPr="00EB52BB" w:rsidTr="00CE79DC">
                    <w:trPr>
                      <w:cantSplit/>
                      <w:trHeight w:val="550"/>
                    </w:trPr>
                    <w:tc>
                      <w:tcPr>
                        <w:tcW w:w="1384" w:type="dxa"/>
                      </w:tcPr>
                      <w:p w:rsidR="0064277E" w:rsidRPr="00EB52BB" w:rsidRDefault="00F254E9" w:rsidP="00CE79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</w:pPr>
                        <w:r w:rsidRPr="00EB52BB">
                          <w:rPr>
                            <w:rFonts w:ascii="Times New Roman" w:hAnsi="Times New Roman" w:cs="Times New Roman"/>
                            <w:b/>
                            <w:lang w:val="en-AU"/>
                          </w:rPr>
                          <w:t>2006 – 2009</w:t>
                        </w:r>
                      </w:p>
                    </w:tc>
                    <w:tc>
                      <w:tcPr>
                        <w:tcW w:w="8222" w:type="dxa"/>
                      </w:tcPr>
                      <w:p w:rsidR="0064277E" w:rsidRPr="00EB52BB" w:rsidRDefault="000903FA" w:rsidP="00CE79DC">
                        <w:pPr>
                          <w:spacing w:after="0"/>
                          <w:ind w:firstLine="318"/>
                          <w:jc w:val="both"/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>Promoter</w:t>
                        </w:r>
                        <w:r w:rsidR="0064277E" w:rsidRPr="00EB52BB">
                          <w:rPr>
                            <w:rFonts w:ascii="Times New Roman" w:eastAsia="Times New Roman" w:hAnsi="Times New Roman" w:cs="Times New Roman"/>
                            <w:b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 xml:space="preserve"> – </w:t>
                        </w:r>
                        <w:r w:rsidR="00F254E9" w:rsidRPr="00EB52BB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>APA &amp; Let’s Launch Promotions –</w:t>
                        </w:r>
                        <w:r w:rsidR="00110CA6"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  <w:lang w:val="en-AU"/>
                          </w:rPr>
                          <w:t>Sydney, Australia.</w:t>
                        </w:r>
                      </w:p>
                      <w:p w:rsidR="00F254E9" w:rsidRPr="000903FA" w:rsidRDefault="00332DCC" w:rsidP="00332DC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Representative at sponsored events, product trials, flyer distribution for several distinguished brands, e.g. Uncle Toby’s, </w:t>
                        </w:r>
                        <w:r w:rsidRPr="00332DCC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Moët &amp; Chandon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 xml:space="preserve">, </w:t>
                        </w:r>
                        <w:r w:rsidR="009D4F63">
                          <w:rPr>
                            <w:rFonts w:ascii="Times New Roman" w:eastAsia="Times New Roman" w:hAnsi="Times New Roman" w:cs="Times New Roman"/>
                            <w:szCs w:val="20"/>
                            <w:lang w:val="en-AU"/>
                          </w:rPr>
                          <w:t>Telstra.</w:t>
                        </w:r>
                      </w:p>
                    </w:tc>
                  </w:tr>
                </w:tbl>
                <w:p w:rsidR="006A6017" w:rsidRPr="00F254E9" w:rsidRDefault="0064277E" w:rsidP="0064277E">
                  <w:pPr>
                    <w:rPr>
                      <w:sz w:val="28"/>
                      <w:szCs w:val="32"/>
                    </w:rPr>
                  </w:pP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  <w:r w:rsidRPr="00F254E9">
                    <w:rPr>
                      <w:sz w:val="28"/>
                      <w:szCs w:val="32"/>
                    </w:rPr>
                    <w:tab/>
                  </w:r>
                </w:p>
              </w:txbxContent>
            </v:textbox>
          </v:shape>
        </w:pict>
      </w:r>
      <w:r w:rsidRPr="00F92ED6">
        <w:rPr>
          <w:noProof/>
          <w:lang w:eastAsia="fr-FR"/>
        </w:rPr>
        <w:pict>
          <v:shape id="_x0000_s1031" type="#_x0000_t202" style="position:absolute;left:0;text-align:left;margin-left:37pt;margin-top:548.15pt;width:207pt;height:27pt;z-index:251663360" filled="f" stroked="f">
            <v:textbox style="mso-next-textbox:#_x0000_s1031">
              <w:txbxContent>
                <w:p w:rsidR="006A6017" w:rsidRPr="00794B0D" w:rsidRDefault="00794B0D" w:rsidP="00F53585">
                  <w:pPr>
                    <w:spacing w:after="0" w:line="240" w:lineRule="auto"/>
                    <w:rPr>
                      <w:rFonts w:ascii="Times New Roman" w:eastAsia="Tw Cen MT" w:hAnsi="Times New Roman" w:cs="Times New Roman"/>
                      <w:b/>
                      <w:i/>
                      <w:caps/>
                      <w:color w:val="76923C" w:themeColor="accent3" w:themeShade="BF"/>
                      <w:spacing w:val="60"/>
                      <w:sz w:val="28"/>
                      <w:szCs w:val="28"/>
                      <w:lang w:val="en-AU" w:eastAsia="ja-JP"/>
                    </w:rPr>
                  </w:pPr>
                  <w:r>
                    <w:rPr>
                      <w:rFonts w:ascii="Times New Roman" w:eastAsia="Tw Cen MT" w:hAnsi="Times New Roman" w:cs="Times New Roman"/>
                      <w:b/>
                      <w:i/>
                      <w:caps/>
                      <w:color w:val="76923C" w:themeColor="accent3" w:themeShade="BF"/>
                      <w:spacing w:val="60"/>
                      <w:sz w:val="28"/>
                      <w:szCs w:val="28"/>
                      <w:lang w:val="en-AU" w:eastAsia="ja-JP"/>
                    </w:rPr>
                    <w:t>Education</w:t>
                  </w:r>
                </w:p>
              </w:txbxContent>
            </v:textbox>
          </v:shape>
        </w:pict>
      </w:r>
      <w:r w:rsidRPr="00F92ED6">
        <w:rPr>
          <w:noProof/>
          <w:lang w:eastAsia="fr-FR"/>
        </w:rPr>
        <w:pict>
          <v:shape id="_x0000_s1027" type="#_x0000_t202" style="position:absolute;left:0;text-align:left;margin-left:10pt;margin-top:23.7pt;width:405pt;height:27pt;z-index:251659264" filled="f" stroked="f">
            <v:textbox style="mso-next-textbox:#_x0000_s1027">
              <w:txbxContent>
                <w:p w:rsidR="006A6017" w:rsidRPr="002715F2" w:rsidRDefault="00EB52BB" w:rsidP="006A6017">
                  <w:pPr>
                    <w:spacing w:after="0" w:line="240" w:lineRule="auto"/>
                    <w:rPr>
                      <w:rFonts w:ascii="Times New Roman" w:eastAsia="Tw Cen MT" w:hAnsi="Times New Roman" w:cs="Times New Roman"/>
                      <w:b/>
                      <w:i/>
                      <w:caps/>
                      <w:color w:val="76923C" w:themeColor="accent3" w:themeShade="BF"/>
                      <w:spacing w:val="60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w Cen MT" w:hAnsi="Times New Roman" w:cs="Times New Roman"/>
                      <w:b/>
                      <w:i/>
                      <w:caps/>
                      <w:color w:val="76923C" w:themeColor="accent3" w:themeShade="BF"/>
                      <w:spacing w:val="60"/>
                      <w:sz w:val="28"/>
                      <w:szCs w:val="28"/>
                      <w:lang w:eastAsia="ja-JP"/>
                    </w:rPr>
                    <w:t>professional experience</w:t>
                  </w:r>
                </w:p>
                <w:p w:rsidR="002715F2" w:rsidRDefault="002715F2"/>
              </w:txbxContent>
            </v:textbox>
          </v:shape>
        </w:pict>
      </w:r>
      <w:r w:rsidR="009E72D4">
        <w:rPr>
          <w:noProof/>
          <w:lang w:val="en-AU" w:eastAsia="en-A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-815340</wp:posOffset>
            </wp:positionV>
            <wp:extent cx="1214120" cy="1413510"/>
            <wp:effectExtent l="19050" t="0" r="5080" b="0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ED6">
        <w:rPr>
          <w:noProof/>
          <w:lang w:eastAsia="fr-FR"/>
        </w:rPr>
        <w:pict>
          <v:shape id="_x0000_s1029" type="#_x0000_t118" style="position:absolute;left:0;text-align:left;margin-left:252.4pt;margin-top:-151.4pt;width:36pt;height:265.75pt;rotation:-90;flip:x;z-index:251661312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</w:p>
    <w:sectPr w:rsidR="00DE3342" w:rsidSect="00DE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F4" w:rsidRDefault="005E6EF4" w:rsidP="00CB582E">
      <w:pPr>
        <w:spacing w:after="0" w:line="240" w:lineRule="auto"/>
      </w:pPr>
      <w:r>
        <w:separator/>
      </w:r>
    </w:p>
  </w:endnote>
  <w:endnote w:type="continuationSeparator" w:id="0">
    <w:p w:rsidR="005E6EF4" w:rsidRDefault="005E6EF4" w:rsidP="00CB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F4" w:rsidRDefault="005E6EF4" w:rsidP="00CB582E">
      <w:pPr>
        <w:spacing w:after="0" w:line="240" w:lineRule="auto"/>
      </w:pPr>
      <w:r>
        <w:separator/>
      </w:r>
    </w:p>
  </w:footnote>
  <w:footnote w:type="continuationSeparator" w:id="0">
    <w:p w:rsidR="005E6EF4" w:rsidRDefault="005E6EF4" w:rsidP="00CB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0.5pt;height:249pt;flip:y;visibility:visible;mso-wrap-style:square" o:bullet="t">
        <v:imagedata r:id="rId1" o:title=""/>
      </v:shape>
    </w:pict>
  </w:numPicBullet>
  <w:abstractNum w:abstractNumId="0">
    <w:nsid w:val="185F231B"/>
    <w:multiLevelType w:val="hybridMultilevel"/>
    <w:tmpl w:val="148E0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33094"/>
    <w:multiLevelType w:val="hybridMultilevel"/>
    <w:tmpl w:val="C90EAFB0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1295AA7"/>
    <w:multiLevelType w:val="hybridMultilevel"/>
    <w:tmpl w:val="E826968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A001F0"/>
    <w:multiLevelType w:val="hybridMultilevel"/>
    <w:tmpl w:val="C6449266"/>
    <w:lvl w:ilvl="0" w:tplc="0409000B">
      <w:start w:val="1"/>
      <w:numFmt w:val="bullet"/>
      <w:lvlText w:val="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4">
    <w:nsid w:val="31CB65DB"/>
    <w:multiLevelType w:val="hybridMultilevel"/>
    <w:tmpl w:val="F6B03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F0048"/>
    <w:multiLevelType w:val="hybridMultilevel"/>
    <w:tmpl w:val="EEE8E1A8"/>
    <w:lvl w:ilvl="0" w:tplc="040C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6">
    <w:nsid w:val="3B962825"/>
    <w:multiLevelType w:val="hybridMultilevel"/>
    <w:tmpl w:val="1138FC46"/>
    <w:lvl w:ilvl="0" w:tplc="B63C9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1178FC"/>
    <w:multiLevelType w:val="hybridMultilevel"/>
    <w:tmpl w:val="BBF8C272"/>
    <w:lvl w:ilvl="0" w:tplc="F5E01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1Iuc51G+3SLnYZpbgY+YijqLwSg=" w:salt="xrEn6p7XtsZxn4MjQVnl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3B"/>
    <w:rsid w:val="00045B09"/>
    <w:rsid w:val="000763EC"/>
    <w:rsid w:val="000903FA"/>
    <w:rsid w:val="000B22A9"/>
    <w:rsid w:val="000B6491"/>
    <w:rsid w:val="000C1FB1"/>
    <w:rsid w:val="000D1C01"/>
    <w:rsid w:val="00110CA6"/>
    <w:rsid w:val="00174E47"/>
    <w:rsid w:val="00196808"/>
    <w:rsid w:val="001F2F28"/>
    <w:rsid w:val="00223D05"/>
    <w:rsid w:val="002715F2"/>
    <w:rsid w:val="0027760A"/>
    <w:rsid w:val="002A12D8"/>
    <w:rsid w:val="002B55CB"/>
    <w:rsid w:val="002E3311"/>
    <w:rsid w:val="00317AB8"/>
    <w:rsid w:val="00332DCC"/>
    <w:rsid w:val="00343DD7"/>
    <w:rsid w:val="00344D5F"/>
    <w:rsid w:val="003632D1"/>
    <w:rsid w:val="003908AB"/>
    <w:rsid w:val="003D2BFC"/>
    <w:rsid w:val="003E0235"/>
    <w:rsid w:val="00416CDF"/>
    <w:rsid w:val="00420CAC"/>
    <w:rsid w:val="00422902"/>
    <w:rsid w:val="00433FC7"/>
    <w:rsid w:val="00446CA9"/>
    <w:rsid w:val="0047196C"/>
    <w:rsid w:val="00487BB3"/>
    <w:rsid w:val="004D1C70"/>
    <w:rsid w:val="004E18ED"/>
    <w:rsid w:val="004E278E"/>
    <w:rsid w:val="005104CF"/>
    <w:rsid w:val="0052722B"/>
    <w:rsid w:val="0054036D"/>
    <w:rsid w:val="00555B16"/>
    <w:rsid w:val="00576A36"/>
    <w:rsid w:val="0059031F"/>
    <w:rsid w:val="005E6EF4"/>
    <w:rsid w:val="006166ED"/>
    <w:rsid w:val="0064277E"/>
    <w:rsid w:val="00664B1F"/>
    <w:rsid w:val="006777B0"/>
    <w:rsid w:val="006840F4"/>
    <w:rsid w:val="00684B59"/>
    <w:rsid w:val="006A6017"/>
    <w:rsid w:val="00700169"/>
    <w:rsid w:val="00711D4C"/>
    <w:rsid w:val="00713B1B"/>
    <w:rsid w:val="00794B0D"/>
    <w:rsid w:val="007E5DC3"/>
    <w:rsid w:val="007F4AE3"/>
    <w:rsid w:val="008035C8"/>
    <w:rsid w:val="00822A33"/>
    <w:rsid w:val="0089513B"/>
    <w:rsid w:val="008967C4"/>
    <w:rsid w:val="008969B1"/>
    <w:rsid w:val="009240EF"/>
    <w:rsid w:val="0097259D"/>
    <w:rsid w:val="009C50ED"/>
    <w:rsid w:val="009D4F63"/>
    <w:rsid w:val="009E72D4"/>
    <w:rsid w:val="00A05325"/>
    <w:rsid w:val="00A07EB6"/>
    <w:rsid w:val="00A113FF"/>
    <w:rsid w:val="00A36A74"/>
    <w:rsid w:val="00A578D4"/>
    <w:rsid w:val="00A629D0"/>
    <w:rsid w:val="00A9316C"/>
    <w:rsid w:val="00AD7CA9"/>
    <w:rsid w:val="00AE2FB3"/>
    <w:rsid w:val="00AF6171"/>
    <w:rsid w:val="00B17BC4"/>
    <w:rsid w:val="00B27B32"/>
    <w:rsid w:val="00B55F19"/>
    <w:rsid w:val="00BB7B9F"/>
    <w:rsid w:val="00BC6D71"/>
    <w:rsid w:val="00BD688B"/>
    <w:rsid w:val="00C03445"/>
    <w:rsid w:val="00C041DC"/>
    <w:rsid w:val="00C305B8"/>
    <w:rsid w:val="00C36C29"/>
    <w:rsid w:val="00C51EEB"/>
    <w:rsid w:val="00C71D39"/>
    <w:rsid w:val="00C84019"/>
    <w:rsid w:val="00CA17ED"/>
    <w:rsid w:val="00CA6DE0"/>
    <w:rsid w:val="00CB582E"/>
    <w:rsid w:val="00CB5BE1"/>
    <w:rsid w:val="00CC3F45"/>
    <w:rsid w:val="00CD03C5"/>
    <w:rsid w:val="00CE084D"/>
    <w:rsid w:val="00CE79DC"/>
    <w:rsid w:val="00D26B1D"/>
    <w:rsid w:val="00D55215"/>
    <w:rsid w:val="00DA213B"/>
    <w:rsid w:val="00DB0CE0"/>
    <w:rsid w:val="00DE3342"/>
    <w:rsid w:val="00E24AED"/>
    <w:rsid w:val="00E73769"/>
    <w:rsid w:val="00E92443"/>
    <w:rsid w:val="00EB52BB"/>
    <w:rsid w:val="00EC51FE"/>
    <w:rsid w:val="00EE144D"/>
    <w:rsid w:val="00EE73A6"/>
    <w:rsid w:val="00F13C70"/>
    <w:rsid w:val="00F254E9"/>
    <w:rsid w:val="00F331C4"/>
    <w:rsid w:val="00F37673"/>
    <w:rsid w:val="00F53585"/>
    <w:rsid w:val="00F805F8"/>
    <w:rsid w:val="00F92B05"/>
    <w:rsid w:val="00F9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b38bb4"/>
      <o:colormenu v:ext="edit" fillcolor="none [2092]" strokecolor="none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0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1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82E"/>
  </w:style>
  <w:style w:type="paragraph" w:styleId="Footer">
    <w:name w:val="footer"/>
    <w:basedOn w:val="Normal"/>
    <w:link w:val="FooterChar"/>
    <w:uiPriority w:val="99"/>
    <w:semiHidden/>
    <w:unhideWhenUsed/>
    <w:rsid w:val="00CB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pap.fr/uk/default.asp" TargetMode="External"/><Relationship Id="rId12" Type="http://schemas.openxmlformats.org/officeDocument/2006/relationships/hyperlink" Target="mailto:matea.adamec@alumni.ut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pap.fr/sp/default.as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Desktop\C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4</TotalTime>
  <Pages>1</Pages>
  <Words>2</Words>
  <Characters>13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Matea Anna A</cp:lastModifiedBy>
  <cp:revision>8</cp:revision>
  <cp:lastPrinted>2011-01-14T09:32:00Z</cp:lastPrinted>
  <dcterms:created xsi:type="dcterms:W3CDTF">2011-03-01T15:35:00Z</dcterms:created>
  <dcterms:modified xsi:type="dcterms:W3CDTF">2011-03-01T15:48:00Z</dcterms:modified>
</cp:coreProperties>
</file>