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0F" w:rsidRPr="004C600F" w:rsidRDefault="004C600F" w:rsidP="004C600F">
      <w:pPr>
        <w:spacing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xml:space="preserve">Name:   Marianne </w:t>
      </w:r>
      <w:proofErr w:type="spellStart"/>
      <w:r w:rsidRPr="004C600F">
        <w:rPr>
          <w:rFonts w:ascii="Verdana" w:eastAsia="Times New Roman" w:hAnsi="Verdana" w:cs="Times New Roman"/>
          <w:color w:val="000000"/>
          <w:lang w:eastAsia="en-GB"/>
        </w:rPr>
        <w:t>Molyneux</w:t>
      </w:r>
      <w:proofErr w:type="spellEnd"/>
      <w:r w:rsidRPr="004C600F">
        <w:rPr>
          <w:rFonts w:ascii="Verdana" w:eastAsia="Times New Roman" w:hAnsi="Verdana" w:cs="Times New Roman"/>
          <w:color w:val="000000"/>
          <w:lang w:eastAsia="en-GB"/>
        </w:rPr>
        <w:br/>
        <w:t>Address:  1 Lincoln Road, Great Sutton</w:t>
      </w:r>
      <w:r w:rsidRPr="004C600F">
        <w:rPr>
          <w:rFonts w:ascii="Verdana" w:eastAsia="Times New Roman" w:hAnsi="Verdana" w:cs="Times New Roman"/>
          <w:color w:val="000000"/>
          <w:lang w:eastAsia="en-GB"/>
        </w:rPr>
        <w:br/>
        <w:t>Ellesmere Port, CH66 2NH</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Telephone: 0044 1515138266</w:t>
      </w:r>
      <w:r w:rsidRPr="004C600F">
        <w:rPr>
          <w:rFonts w:ascii="Verdana" w:eastAsia="Times New Roman" w:hAnsi="Verdana" w:cs="Times New Roman"/>
          <w:color w:val="000000"/>
          <w:lang w:eastAsia="en-GB"/>
        </w:rPr>
        <w:br/>
        <w:t>Mobile: 0044 7906829891</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Email:  info@resident-translations.nl</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Web:  http://www.resident-translations.nl</w:t>
      </w:r>
      <w:r w:rsidRPr="004C600F">
        <w:rPr>
          <w:rFonts w:ascii="Verdana" w:eastAsia="Times New Roman" w:hAnsi="Verdana" w:cs="Times New Roman"/>
          <w:color w:val="000000"/>
          <w:lang w:eastAsia="en-GB"/>
        </w:rPr>
        <w:br/>
        <w:t> </w:t>
      </w:r>
      <w:r w:rsidRPr="004C600F">
        <w:rPr>
          <w:rFonts w:ascii="Verdana" w:eastAsia="Times New Roman" w:hAnsi="Verdana" w:cs="Times New Roman"/>
          <w:color w:val="000000"/>
          <w:lang w:eastAsia="en-GB"/>
        </w:rPr>
        <w:br/>
        <w:t> </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b/>
          <w:bCs/>
          <w:color w:val="000000"/>
          <w:sz w:val="30"/>
          <w:lang w:eastAsia="en-GB"/>
        </w:rPr>
        <w:t>English&lt;&gt;Dutch Translations</w:t>
      </w:r>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b/>
          <w:bCs/>
          <w:color w:val="000000"/>
          <w:sz w:val="26"/>
          <w:lang w:eastAsia="en-GB"/>
        </w:rPr>
        <w:t> </w:t>
      </w:r>
      <w:proofErr w:type="gramStart"/>
      <w:r w:rsidRPr="004C600F">
        <w:rPr>
          <w:rFonts w:ascii="Verdana" w:eastAsia="Times New Roman" w:hAnsi="Verdana" w:cs="Times New Roman"/>
          <w:b/>
          <w:bCs/>
          <w:color w:val="000000"/>
          <w:sz w:val="26"/>
          <w:lang w:eastAsia="en-GB"/>
        </w:rPr>
        <w:t>Native Dutch freelance translator specialising in scientific translations.</w:t>
      </w:r>
      <w:proofErr w:type="gramEnd"/>
      <w:r w:rsidRPr="004C600F">
        <w:rPr>
          <w:rFonts w:ascii="Verdana" w:eastAsia="Times New Roman" w:hAnsi="Verdana" w:cs="Times New Roman"/>
          <w:b/>
          <w:bCs/>
          <w:color w:val="000000"/>
          <w:sz w:val="26"/>
          <w:lang w:eastAsia="en-GB"/>
        </w:rPr>
        <w:t> </w:t>
      </w:r>
      <w:r w:rsidRPr="004C600F">
        <w:rPr>
          <w:rFonts w:ascii="Verdana" w:eastAsia="Times New Roman" w:hAnsi="Verdana" w:cs="Times New Roman"/>
          <w:b/>
          <w:bCs/>
          <w:color w:val="000000"/>
          <w:sz w:val="26"/>
          <w:szCs w:val="26"/>
          <w:lang w:eastAsia="en-GB"/>
        </w:rPr>
        <w:br/>
      </w:r>
      <w:r w:rsidRPr="004C600F">
        <w:rPr>
          <w:rFonts w:ascii="Verdana" w:eastAsia="Times New Roman" w:hAnsi="Verdana" w:cs="Times New Roman"/>
          <w:b/>
          <w:bCs/>
          <w:color w:val="000000"/>
          <w:sz w:val="26"/>
          <w:lang w:eastAsia="en-GB"/>
        </w:rPr>
        <w:t xml:space="preserve">  </w:t>
      </w:r>
      <w:proofErr w:type="gramStart"/>
      <w:r w:rsidRPr="004C600F">
        <w:rPr>
          <w:rFonts w:ascii="Verdana" w:eastAsia="Times New Roman" w:hAnsi="Verdana" w:cs="Times New Roman"/>
          <w:b/>
          <w:bCs/>
          <w:color w:val="000000"/>
          <w:sz w:val="26"/>
          <w:lang w:eastAsia="en-GB"/>
        </w:rPr>
        <w:t>Bachelor of Science in Biology and Health Sciences with extensive experience within the environmental laboratory services.</w:t>
      </w:r>
      <w:proofErr w:type="gramEnd"/>
    </w:p>
    <w:p w:rsidR="004C600F" w:rsidRPr="004C600F" w:rsidRDefault="004C600F" w:rsidP="004C600F">
      <w:pPr>
        <w:spacing w:before="94" w:after="187" w:line="240" w:lineRule="auto"/>
        <w:jc w:val="center"/>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br/>
      </w:r>
      <w:r w:rsidRPr="004C600F">
        <w:rPr>
          <w:rFonts w:ascii="Verdana" w:eastAsia="Times New Roman" w:hAnsi="Verdana" w:cs="Times New Roman"/>
          <w:b/>
          <w:bCs/>
          <w:color w:val="000000"/>
          <w:sz w:val="26"/>
          <w:lang w:eastAsia="en-GB"/>
        </w:rPr>
        <w:t>I can offer you:</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Translation from Dutch to English and Vice Versa</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Special Expertise in Scientific Translations</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Translation via Email, Post, Hard copy or Disc</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Proofreading and Editing</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Website Translation</w:t>
      </w:r>
    </w:p>
    <w:p w:rsidR="004C600F" w:rsidRPr="004C600F" w:rsidRDefault="004C600F" w:rsidP="004C600F">
      <w:pPr>
        <w:numPr>
          <w:ilvl w:val="0"/>
          <w:numId w:val="1"/>
        </w:numPr>
        <w:spacing w:after="0" w:line="240" w:lineRule="auto"/>
        <w:ind w:left="480"/>
        <w:jc w:val="both"/>
        <w:rPr>
          <w:rFonts w:ascii="Verdana" w:eastAsia="Times New Roman" w:hAnsi="Verdana" w:cs="Arial"/>
          <w:color w:val="A54418"/>
          <w:lang w:eastAsia="en-GB"/>
        </w:rPr>
      </w:pPr>
      <w:r w:rsidRPr="004C600F">
        <w:rPr>
          <w:rFonts w:ascii="Verdana" w:eastAsia="Times New Roman" w:hAnsi="Verdana" w:cs="Arial"/>
          <w:color w:val="000000"/>
          <w:lang w:eastAsia="en-GB"/>
        </w:rPr>
        <w:t>Post Machine Translation Editing</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Some projects I have been working on recently:</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numPr>
          <w:ilvl w:val="0"/>
          <w:numId w:val="2"/>
        </w:numPr>
        <w:spacing w:after="0" w:line="240" w:lineRule="auto"/>
        <w:ind w:left="480"/>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Translating the website of the best known stock holding supplier of traditional clothing and footwear in Western Europe.</w:t>
      </w:r>
    </w:p>
    <w:p w:rsidR="004C600F" w:rsidRPr="004C600F" w:rsidRDefault="004C600F" w:rsidP="004C600F">
      <w:pPr>
        <w:numPr>
          <w:ilvl w:val="0"/>
          <w:numId w:val="2"/>
        </w:numPr>
        <w:spacing w:after="0" w:line="240" w:lineRule="auto"/>
        <w:ind w:left="480"/>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Translating the website of Dutch photographer Jan Pit.</w:t>
      </w:r>
    </w:p>
    <w:p w:rsidR="004C600F" w:rsidRPr="004C600F" w:rsidRDefault="004C600F" w:rsidP="004C600F">
      <w:pPr>
        <w:numPr>
          <w:ilvl w:val="0"/>
          <w:numId w:val="2"/>
        </w:numPr>
        <w:spacing w:after="0" w:line="240" w:lineRule="auto"/>
        <w:ind w:left="480"/>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xml:space="preserve">Writing an article about </w:t>
      </w:r>
      <w:proofErr w:type="spellStart"/>
      <w:r w:rsidRPr="004C600F">
        <w:rPr>
          <w:rFonts w:ascii="Verdana" w:eastAsia="Times New Roman" w:hAnsi="Verdana" w:cs="Times New Roman"/>
          <w:color w:val="000000"/>
          <w:lang w:eastAsia="en-GB"/>
        </w:rPr>
        <w:t>ankyloglossia</w:t>
      </w:r>
      <w:proofErr w:type="spellEnd"/>
      <w:r w:rsidRPr="004C600F">
        <w:rPr>
          <w:rFonts w:ascii="Verdana" w:eastAsia="Times New Roman" w:hAnsi="Verdana" w:cs="Times New Roman"/>
          <w:color w:val="000000"/>
          <w:lang w:eastAsia="en-GB"/>
        </w:rPr>
        <w:t xml:space="preserve"> (tongue tie) in infants for the National Childbirth Trust Tiny Times Magazine - Summer 2012</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b/>
          <w:bCs/>
          <w:color w:val="000000"/>
          <w:sz w:val="26"/>
          <w:lang w:eastAsia="en-GB"/>
        </w:rPr>
        <w:lastRenderedPageBreak/>
        <w:t>Education</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1999-2002 University College Chester, United Kingdom</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After moving to the United Kingdom in 1996 and working mainly in retail and hospitality services for three years I decided to attend university to complete a science degree.</w:t>
      </w:r>
      <w:r w:rsidRPr="004C600F">
        <w:rPr>
          <w:rFonts w:ascii="Verdana" w:eastAsia="Times New Roman" w:hAnsi="Verdana" w:cs="Times New Roman"/>
          <w:color w:val="000000"/>
          <w:lang w:eastAsia="en-GB"/>
        </w:rPr>
        <w:t> </w:t>
      </w:r>
      <w:r w:rsidRPr="004C600F">
        <w:rPr>
          <w:rFonts w:ascii="Verdana" w:eastAsia="Times New Roman" w:hAnsi="Verdana" w:cs="Times New Roman"/>
          <w:color w:val="000000"/>
          <w:sz w:val="26"/>
          <w:szCs w:val="26"/>
          <w:lang w:eastAsia="en-GB"/>
        </w:rPr>
        <w:t>Studying for my BSc in Biology and Health Sciences raised my written and spoken English to an academic level. My research based dissertation included an extensive bibliography of more than 100 publications on the science and ethics of human genetic (therapeutic and reproductive) cloning.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 xml:space="preserve">1989-1995 </w:t>
      </w:r>
      <w:proofErr w:type="spellStart"/>
      <w:r w:rsidRPr="004C600F">
        <w:rPr>
          <w:rFonts w:ascii="Verdana" w:eastAsia="Times New Roman" w:hAnsi="Verdana" w:cs="Times New Roman"/>
          <w:color w:val="000000"/>
          <w:sz w:val="26"/>
          <w:szCs w:val="26"/>
          <w:lang w:eastAsia="en-GB"/>
        </w:rPr>
        <w:t>Rölingcollege</w:t>
      </w:r>
      <w:proofErr w:type="spellEnd"/>
      <w:r w:rsidRPr="004C600F">
        <w:rPr>
          <w:rFonts w:ascii="Verdana" w:eastAsia="Times New Roman" w:hAnsi="Verdana" w:cs="Times New Roman"/>
          <w:color w:val="000000"/>
          <w:sz w:val="26"/>
          <w:szCs w:val="26"/>
          <w:lang w:eastAsia="en-GB"/>
        </w:rPr>
        <w:t xml:space="preserve">, </w:t>
      </w:r>
      <w:proofErr w:type="gramStart"/>
      <w:r w:rsidRPr="004C600F">
        <w:rPr>
          <w:rFonts w:ascii="Verdana" w:eastAsia="Times New Roman" w:hAnsi="Verdana" w:cs="Times New Roman"/>
          <w:color w:val="000000"/>
          <w:sz w:val="26"/>
          <w:szCs w:val="26"/>
          <w:lang w:eastAsia="en-GB"/>
        </w:rPr>
        <w:t>The</w:t>
      </w:r>
      <w:proofErr w:type="gramEnd"/>
      <w:r w:rsidRPr="004C600F">
        <w:rPr>
          <w:rFonts w:ascii="Verdana" w:eastAsia="Times New Roman" w:hAnsi="Verdana" w:cs="Times New Roman"/>
          <w:color w:val="000000"/>
          <w:sz w:val="26"/>
          <w:szCs w:val="26"/>
          <w:lang w:eastAsia="en-GB"/>
        </w:rPr>
        <w:t xml:space="preserve"> Netherlands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I successfully obtained a total of 7 'A' level equivalent grades, including Dutch, English, French and German.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b/>
          <w:bCs/>
          <w:color w:val="000000"/>
          <w:sz w:val="26"/>
          <w:lang w:eastAsia="en-GB"/>
        </w:rPr>
        <w:t>Qualifications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b/>
          <w:bCs/>
          <w:color w:val="000000"/>
          <w:sz w:val="26"/>
          <w:lang w:eastAsia="en-GB"/>
        </w:rPr>
        <w:t> </w:t>
      </w:r>
      <w:r w:rsidRPr="004C600F">
        <w:rPr>
          <w:rFonts w:ascii="Verdana" w:eastAsia="Times New Roman" w:hAnsi="Verdana" w:cs="Times New Roman"/>
          <w:b/>
          <w:bCs/>
          <w:color w:val="000000"/>
          <w:sz w:val="26"/>
          <w:szCs w:val="26"/>
          <w:lang w:eastAsia="en-GB"/>
        </w:rPr>
        <w:br/>
      </w:r>
      <w:r w:rsidRPr="004C600F">
        <w:rPr>
          <w:rFonts w:ascii="Verdana" w:eastAsia="Times New Roman" w:hAnsi="Verdana" w:cs="Times New Roman"/>
          <w:color w:val="000000"/>
          <w:sz w:val="26"/>
          <w:szCs w:val="26"/>
          <w:lang w:eastAsia="en-GB"/>
        </w:rPr>
        <w:t>Bachelor of Science Biology and Health Sciences (Grade 2.1</w:t>
      </w:r>
      <w:proofErr w:type="gramStart"/>
      <w:r w:rsidRPr="004C600F">
        <w:rPr>
          <w:rFonts w:ascii="Verdana" w:eastAsia="Times New Roman" w:hAnsi="Verdana" w:cs="Times New Roman"/>
          <w:color w:val="000000"/>
          <w:sz w:val="26"/>
          <w:szCs w:val="26"/>
          <w:lang w:eastAsia="en-GB"/>
        </w:rPr>
        <w:t>)</w:t>
      </w:r>
      <w:proofErr w:type="gramEnd"/>
      <w:r w:rsidRPr="004C600F">
        <w:rPr>
          <w:rFonts w:ascii="Verdana" w:eastAsia="Times New Roman" w:hAnsi="Verdana" w:cs="Times New Roman"/>
          <w:color w:val="000000"/>
          <w:sz w:val="26"/>
          <w:szCs w:val="26"/>
          <w:lang w:eastAsia="en-GB"/>
        </w:rPr>
        <w:br/>
        <w:t>University College Chester</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Main Subjects: Genetics, Biology of Disease, Microbiology, Public and Environmental Health, Statistics.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Dissertation Project: 'Practical Limitations and Ethical Implications of Reproductive Human Cloning'.</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Default="004C600F" w:rsidP="004C600F">
      <w:pPr>
        <w:spacing w:before="94" w:after="187" w:line="240" w:lineRule="auto"/>
        <w:jc w:val="both"/>
        <w:rPr>
          <w:rFonts w:ascii="Verdana" w:eastAsia="Times New Roman" w:hAnsi="Verdana" w:cs="Times New Roman"/>
          <w:b/>
          <w:bCs/>
          <w:color w:val="000000"/>
          <w:sz w:val="26"/>
          <w:lang w:eastAsia="en-GB"/>
        </w:rPr>
      </w:pP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b/>
          <w:bCs/>
          <w:color w:val="000000"/>
          <w:sz w:val="26"/>
          <w:lang w:eastAsia="en-GB"/>
        </w:rPr>
        <w:lastRenderedPageBreak/>
        <w:t>Other relevant qualifications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ABTAC (Association of British Travel Agents Certificate) Distinction – West Cheshire College 1998</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xml:space="preserve">Overseas Representative Diploma (Diploma </w:t>
      </w:r>
      <w:proofErr w:type="spellStart"/>
      <w:r w:rsidRPr="004C600F">
        <w:rPr>
          <w:rFonts w:ascii="Verdana" w:eastAsia="Times New Roman" w:hAnsi="Verdana" w:cs="Times New Roman"/>
          <w:color w:val="000000"/>
          <w:lang w:eastAsia="en-GB"/>
        </w:rPr>
        <w:t>Reisbegeleiding</w:t>
      </w:r>
      <w:proofErr w:type="spellEnd"/>
      <w:r w:rsidRPr="004C600F">
        <w:rPr>
          <w:rFonts w:ascii="Verdana" w:eastAsia="Times New Roman" w:hAnsi="Verdana" w:cs="Times New Roman"/>
          <w:color w:val="000000"/>
          <w:lang w:eastAsia="en-GB"/>
        </w:rPr>
        <w:t xml:space="preserve"> </w:t>
      </w:r>
      <w:proofErr w:type="spellStart"/>
      <w:r w:rsidRPr="004C600F">
        <w:rPr>
          <w:rFonts w:ascii="Verdana" w:eastAsia="Times New Roman" w:hAnsi="Verdana" w:cs="Times New Roman"/>
          <w:color w:val="000000"/>
          <w:lang w:eastAsia="en-GB"/>
        </w:rPr>
        <w:t>Buitenland</w:t>
      </w:r>
      <w:proofErr w:type="spellEnd"/>
      <w:r w:rsidRPr="004C600F">
        <w:rPr>
          <w:rFonts w:ascii="Verdana" w:eastAsia="Times New Roman" w:hAnsi="Verdana" w:cs="Times New Roman"/>
          <w:color w:val="000000"/>
          <w:lang w:eastAsia="en-GB"/>
        </w:rPr>
        <w:t>) – Distant Learning LOI</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xml:space="preserve">La </w:t>
      </w:r>
      <w:proofErr w:type="spellStart"/>
      <w:r w:rsidRPr="004C600F">
        <w:rPr>
          <w:rFonts w:ascii="Verdana" w:eastAsia="Times New Roman" w:hAnsi="Verdana" w:cs="Times New Roman"/>
          <w:color w:val="000000"/>
          <w:lang w:eastAsia="en-GB"/>
        </w:rPr>
        <w:t>Leche</w:t>
      </w:r>
      <w:proofErr w:type="spellEnd"/>
      <w:r w:rsidRPr="004C600F">
        <w:rPr>
          <w:rFonts w:ascii="Verdana" w:eastAsia="Times New Roman" w:hAnsi="Verdana" w:cs="Times New Roman"/>
          <w:color w:val="000000"/>
          <w:lang w:eastAsia="en-GB"/>
        </w:rPr>
        <w:t xml:space="preserve"> League peer counsellor certificate (2009). This training underpins my knowledge about optimal infant nutrition. I have written many texts on local breastfeeding rates and how to improve them. I am an active volunteer, supporting new mothers within the hospital and out in the community.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br/>
      </w:r>
      <w:r>
        <w:rPr>
          <w:rFonts w:ascii="Verdana" w:eastAsia="Times New Roman" w:hAnsi="Verdana" w:cs="Times New Roman"/>
          <w:b/>
          <w:bCs/>
          <w:color w:val="000000"/>
          <w:sz w:val="26"/>
          <w:lang w:eastAsia="en-GB"/>
        </w:rPr>
        <w:t xml:space="preserve">Work </w:t>
      </w:r>
      <w:r w:rsidRPr="004C600F">
        <w:rPr>
          <w:rFonts w:ascii="Verdana" w:eastAsia="Times New Roman" w:hAnsi="Verdana" w:cs="Times New Roman"/>
          <w:b/>
          <w:bCs/>
          <w:color w:val="000000"/>
          <w:sz w:val="26"/>
          <w:lang w:eastAsia="en-GB"/>
        </w:rPr>
        <w:t>Experience</w:t>
      </w:r>
      <w:r w:rsidRPr="004C600F">
        <w:rPr>
          <w:rFonts w:ascii="Verdana" w:eastAsia="Times New Roman" w:hAnsi="Verdana" w:cs="Times New Roman"/>
          <w:b/>
          <w:bCs/>
          <w:color w:val="000000"/>
          <w:sz w:val="26"/>
          <w:szCs w:val="26"/>
          <w:lang w:eastAsia="en-GB"/>
        </w:rPr>
        <w:br/>
      </w:r>
      <w:r w:rsidRPr="004C600F">
        <w:rPr>
          <w:rFonts w:ascii="Verdana" w:eastAsia="Times New Roman" w:hAnsi="Verdana" w:cs="Times New Roman"/>
          <w:b/>
          <w:bCs/>
          <w:color w:val="000000"/>
          <w:sz w:val="26"/>
          <w:lang w:eastAsia="en-GB"/>
        </w:rPr>
        <w:t> </w:t>
      </w:r>
      <w:r w:rsidRPr="004C600F">
        <w:rPr>
          <w:rFonts w:ascii="Verdana" w:eastAsia="Times New Roman" w:hAnsi="Verdana" w:cs="Times New Roman"/>
          <w:b/>
          <w:bCs/>
          <w:color w:val="000000"/>
          <w:sz w:val="26"/>
          <w:szCs w:val="26"/>
          <w:lang w:eastAsia="en-GB"/>
        </w:rPr>
        <w:br/>
      </w:r>
      <w:r w:rsidRPr="004C600F">
        <w:rPr>
          <w:rFonts w:ascii="Verdana" w:eastAsia="Times New Roman" w:hAnsi="Verdana" w:cs="Times New Roman"/>
          <w:color w:val="000000"/>
          <w:sz w:val="26"/>
          <w:szCs w:val="26"/>
          <w:lang w:eastAsia="en-GB"/>
        </w:rPr>
        <w:t>April 2012-Present</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Freelance Translator</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I have been successfully translating for friends and family for the last 16 years. Earlier this year I took the plunge and registered as a freelance translator to be able to take on translation professionally. Since then I have translated mostly instruction manuals and websites. I specialise in the translation of scientific texts and have a special interest in travel and tourism.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Pr>
          <w:rFonts w:ascii="Verdana" w:eastAsia="Times New Roman" w:hAnsi="Verdana" w:cs="Times New Roman"/>
          <w:color w:val="000000"/>
          <w:sz w:val="26"/>
          <w:szCs w:val="26"/>
          <w:lang w:eastAsia="en-GB"/>
        </w:rPr>
        <w:t xml:space="preserve">October 2009 </w:t>
      </w:r>
      <w:r w:rsidRPr="004C600F">
        <w:rPr>
          <w:rFonts w:ascii="Verdana" w:eastAsia="Times New Roman" w:hAnsi="Verdana" w:cs="Times New Roman"/>
          <w:color w:val="000000"/>
          <w:sz w:val="26"/>
          <w:szCs w:val="26"/>
          <w:lang w:eastAsia="en-GB"/>
        </w:rPr>
        <w:t>August 2012</w:t>
      </w:r>
      <w:r w:rsidRPr="004C600F">
        <w:rPr>
          <w:rFonts w:ascii="Verdana" w:eastAsia="Times New Roman" w:hAnsi="Verdana" w:cs="Times New Roman"/>
          <w:color w:val="000000"/>
          <w:sz w:val="26"/>
          <w:szCs w:val="26"/>
          <w:lang w:eastAsia="en-GB"/>
        </w:rPr>
        <w:br/>
        <w:t>Team Leader Oil Laboratory – Jones Environmental Forensics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 xml:space="preserve">As well as managing a small team within the oil and water laboratories, I have been responsible for the interpretation of whole oil analysis and writing up forensic reports. I was also involved in the auditing (Quality Control) and performing of various laboratory methods, mostly relating to oil and water pollution (e.g. PAH’s, PCB’s </w:t>
      </w:r>
      <w:proofErr w:type="spellStart"/>
      <w:r w:rsidRPr="004C600F">
        <w:rPr>
          <w:rFonts w:ascii="Verdana" w:eastAsia="Times New Roman" w:hAnsi="Verdana" w:cs="Times New Roman"/>
          <w:color w:val="000000"/>
          <w:sz w:val="26"/>
          <w:szCs w:val="26"/>
          <w:lang w:eastAsia="en-GB"/>
        </w:rPr>
        <w:t>Petroleums</w:t>
      </w:r>
      <w:proofErr w:type="spellEnd"/>
      <w:r w:rsidRPr="004C600F">
        <w:rPr>
          <w:rFonts w:ascii="Verdana" w:eastAsia="Times New Roman" w:hAnsi="Verdana" w:cs="Times New Roman"/>
          <w:color w:val="000000"/>
          <w:sz w:val="26"/>
          <w:szCs w:val="26"/>
          <w:lang w:eastAsia="en-GB"/>
        </w:rPr>
        <w:t>). I am very familiar with terminology used in environmental laboratories especially relating to Gas Chromatography.</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lastRenderedPageBreak/>
        <w:t xml:space="preserve">October 2002 - September 2006: Laboratory Technician- </w:t>
      </w:r>
      <w:proofErr w:type="spellStart"/>
      <w:r w:rsidRPr="004C600F">
        <w:rPr>
          <w:rFonts w:ascii="Verdana" w:eastAsia="Times New Roman" w:hAnsi="Verdana" w:cs="Times New Roman"/>
          <w:color w:val="000000"/>
          <w:sz w:val="26"/>
          <w:szCs w:val="26"/>
          <w:lang w:eastAsia="en-GB"/>
        </w:rPr>
        <w:t>Alcontrol</w:t>
      </w:r>
      <w:proofErr w:type="spellEnd"/>
      <w:r w:rsidRPr="004C600F">
        <w:rPr>
          <w:rFonts w:ascii="Verdana" w:eastAsia="Times New Roman" w:hAnsi="Verdana" w:cs="Times New Roman"/>
          <w:color w:val="000000"/>
          <w:sz w:val="26"/>
          <w:szCs w:val="26"/>
          <w:lang w:eastAsia="en-GB"/>
        </w:rPr>
        <w:t xml:space="preserve"> </w:t>
      </w:r>
      <w:proofErr w:type="spellStart"/>
      <w:r w:rsidRPr="004C600F">
        <w:rPr>
          <w:rFonts w:ascii="Verdana" w:eastAsia="Times New Roman" w:hAnsi="Verdana" w:cs="Times New Roman"/>
          <w:color w:val="000000"/>
          <w:sz w:val="26"/>
          <w:szCs w:val="26"/>
          <w:lang w:eastAsia="en-GB"/>
        </w:rPr>
        <w:t>Geochem</w:t>
      </w:r>
      <w:proofErr w:type="spellEnd"/>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 xml:space="preserve">This position has allowed me to expand on laboratory skills such as </w:t>
      </w:r>
      <w:proofErr w:type="spellStart"/>
      <w:r w:rsidRPr="004C600F">
        <w:rPr>
          <w:rFonts w:ascii="Verdana" w:eastAsia="Times New Roman" w:hAnsi="Verdana" w:cs="Times New Roman"/>
          <w:color w:val="000000"/>
          <w:sz w:val="26"/>
          <w:szCs w:val="26"/>
          <w:lang w:eastAsia="en-GB"/>
        </w:rPr>
        <w:t>Microcolumn</w:t>
      </w:r>
      <w:proofErr w:type="spellEnd"/>
      <w:r w:rsidRPr="004C600F">
        <w:rPr>
          <w:rFonts w:ascii="Verdana" w:eastAsia="Times New Roman" w:hAnsi="Verdana" w:cs="Times New Roman"/>
          <w:color w:val="000000"/>
          <w:sz w:val="26"/>
          <w:szCs w:val="26"/>
          <w:lang w:eastAsia="en-GB"/>
        </w:rPr>
        <w:t xml:space="preserve"> Chromatography, Accelerated Solvent Extraction (ASE) and Extraction by </w:t>
      </w:r>
      <w:proofErr w:type="spellStart"/>
      <w:r w:rsidRPr="004C600F">
        <w:rPr>
          <w:rFonts w:ascii="Verdana" w:eastAsia="Times New Roman" w:hAnsi="Verdana" w:cs="Times New Roman"/>
          <w:color w:val="000000"/>
          <w:sz w:val="26"/>
          <w:szCs w:val="26"/>
          <w:lang w:eastAsia="en-GB"/>
        </w:rPr>
        <w:t>Soxtherm</w:t>
      </w:r>
      <w:proofErr w:type="spellEnd"/>
      <w:r w:rsidRPr="004C600F">
        <w:rPr>
          <w:rFonts w:ascii="Verdana" w:eastAsia="Times New Roman" w:hAnsi="Verdana" w:cs="Times New Roman"/>
          <w:color w:val="000000"/>
          <w:sz w:val="26"/>
          <w:szCs w:val="26"/>
          <w:lang w:eastAsia="en-GB"/>
        </w:rPr>
        <w:t>.</w:t>
      </w:r>
      <w:r w:rsidRPr="004C600F">
        <w:rPr>
          <w:rFonts w:ascii="Verdana" w:eastAsia="Times New Roman" w:hAnsi="Verdana" w:cs="Times New Roman"/>
          <w:color w:val="000000"/>
          <w:sz w:val="26"/>
          <w:szCs w:val="26"/>
          <w:lang w:eastAsia="en-GB"/>
        </w:rPr>
        <w:b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April 2001 - June2001: Research Assistant- University Hospital Groningen</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sz w:val="26"/>
          <w:szCs w:val="26"/>
          <w:lang w:eastAsia="en-GB"/>
        </w:rPr>
        <w:t>Within the framework of my university degree course I have worked on part of a 4- year research project studying the psychosocial effects of parental cancer on children. This experience has given me a good understanding of the logistics involved and skills needed in preparing and conducting research projects.</w:t>
      </w:r>
    </w:p>
    <w:p w:rsidR="004C600F" w:rsidRPr="004C600F" w:rsidRDefault="004C600F" w:rsidP="004C600F">
      <w:pPr>
        <w:spacing w:before="94" w:after="187" w:line="240" w:lineRule="auto"/>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t> </w:t>
      </w:r>
    </w:p>
    <w:p w:rsidR="004C600F" w:rsidRDefault="004C600F" w:rsidP="004C600F">
      <w:pPr>
        <w:spacing w:before="94" w:line="240" w:lineRule="auto"/>
        <w:rPr>
          <w:rFonts w:ascii="Verdana" w:eastAsia="Times New Roman" w:hAnsi="Verdana" w:cs="Times New Roman"/>
          <w:color w:val="000000"/>
          <w:sz w:val="26"/>
          <w:szCs w:val="26"/>
          <w:lang w:eastAsia="en-GB"/>
        </w:rPr>
      </w:pPr>
      <w:r>
        <w:rPr>
          <w:rFonts w:ascii="Verdana" w:eastAsia="Times New Roman" w:hAnsi="Verdana" w:cs="Times New Roman"/>
          <w:color w:val="000000"/>
          <w:sz w:val="26"/>
          <w:szCs w:val="26"/>
          <w:lang w:eastAsia="en-GB"/>
        </w:rPr>
        <w:t> References on application</w:t>
      </w:r>
      <w:r>
        <w:rPr>
          <w:rFonts w:ascii="Verdana" w:eastAsia="Times New Roman" w:hAnsi="Verdana" w:cs="Times New Roman"/>
          <w:color w:val="000000"/>
          <w:sz w:val="26"/>
          <w:szCs w:val="26"/>
          <w:lang w:eastAsia="en-GB"/>
        </w:rPr>
        <w:br/>
      </w:r>
    </w:p>
    <w:p w:rsidR="004C600F" w:rsidRDefault="004C600F" w:rsidP="004C600F">
      <w:pPr>
        <w:spacing w:before="94" w:line="240" w:lineRule="auto"/>
        <w:jc w:val="both"/>
        <w:rPr>
          <w:rFonts w:ascii="Verdana" w:eastAsia="Times New Roman" w:hAnsi="Verdana" w:cs="Times New Roman"/>
          <w:color w:val="000000"/>
          <w:sz w:val="26"/>
          <w:szCs w:val="26"/>
          <w:lang w:eastAsia="en-GB"/>
        </w:rPr>
      </w:pPr>
    </w:p>
    <w:p w:rsidR="004C600F" w:rsidRPr="004C600F" w:rsidRDefault="004C600F" w:rsidP="004C600F">
      <w:pPr>
        <w:spacing w:before="94" w:line="240" w:lineRule="auto"/>
        <w:jc w:val="both"/>
        <w:rPr>
          <w:rFonts w:ascii="Verdana" w:eastAsia="Times New Roman" w:hAnsi="Verdana" w:cs="Times New Roman"/>
          <w:color w:val="000000"/>
          <w:lang w:eastAsia="en-GB"/>
        </w:rPr>
      </w:pPr>
      <w:r w:rsidRPr="004C600F">
        <w:rPr>
          <w:rFonts w:ascii="Verdana" w:eastAsia="Times New Roman" w:hAnsi="Verdana" w:cs="Times New Roman"/>
          <w:color w:val="000000"/>
          <w:lang w:eastAsia="en-GB"/>
        </w:rPr>
        <w:br/>
        <w:t> </w:t>
      </w:r>
    </w:p>
    <w:p w:rsidR="00E7710A" w:rsidRDefault="004C600F" w:rsidP="004C600F">
      <w:r w:rsidRPr="004C600F">
        <w:rPr>
          <w:rFonts w:ascii="Verdana" w:eastAsia="Times New Roman" w:hAnsi="Verdana" w:cs="Times New Roman"/>
          <w:color w:val="000000"/>
          <w:lang w:eastAsia="en-GB"/>
        </w:rPr>
        <w:br/>
      </w:r>
    </w:p>
    <w:sectPr w:rsidR="00E7710A" w:rsidSect="00E771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16ED"/>
    <w:multiLevelType w:val="multilevel"/>
    <w:tmpl w:val="F31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07779"/>
    <w:multiLevelType w:val="multilevel"/>
    <w:tmpl w:val="6BD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600F"/>
    <w:rsid w:val="004C600F"/>
    <w:rsid w:val="00E77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600F"/>
    <w:rPr>
      <w:b/>
      <w:bCs/>
    </w:rPr>
  </w:style>
</w:styles>
</file>

<file path=word/webSettings.xml><?xml version="1.0" encoding="utf-8"?>
<w:webSettings xmlns:r="http://schemas.openxmlformats.org/officeDocument/2006/relationships" xmlns:w="http://schemas.openxmlformats.org/wordprocessingml/2006/main">
  <w:divs>
    <w:div w:id="390812213">
      <w:bodyDiv w:val="1"/>
      <w:marLeft w:val="0"/>
      <w:marRight w:val="0"/>
      <w:marTop w:val="0"/>
      <w:marBottom w:val="0"/>
      <w:divBdr>
        <w:top w:val="none" w:sz="0" w:space="0" w:color="auto"/>
        <w:left w:val="none" w:sz="0" w:space="0" w:color="auto"/>
        <w:bottom w:val="none" w:sz="0" w:space="0" w:color="auto"/>
        <w:right w:val="none" w:sz="0" w:space="0" w:color="auto"/>
      </w:divBdr>
      <w:divsChild>
        <w:div w:id="687096277">
          <w:marLeft w:val="0"/>
          <w:marRight w:val="0"/>
          <w:marTop w:val="16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cp:revision>
  <dcterms:created xsi:type="dcterms:W3CDTF">2012-09-13T15:04:00Z</dcterms:created>
  <dcterms:modified xsi:type="dcterms:W3CDTF">2012-09-13T15:08:00Z</dcterms:modified>
</cp:coreProperties>
</file>