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5D" w:rsidRPr="00D909FE" w:rsidRDefault="00FD275D" w:rsidP="00FD275D">
      <w:pPr>
        <w:spacing w:after="0"/>
        <w:jc w:val="center"/>
        <w:rPr>
          <w:rFonts w:ascii="Arial" w:hAnsi="Arial" w:cs="Arial"/>
          <w:b/>
          <w:sz w:val="36"/>
          <w:szCs w:val="36"/>
          <w:lang w:val="en-US"/>
        </w:rPr>
      </w:pPr>
      <w:proofErr w:type="spellStart"/>
      <w:r w:rsidRPr="00D909FE">
        <w:rPr>
          <w:rFonts w:ascii="Arial" w:hAnsi="Arial" w:cs="Arial"/>
          <w:b/>
          <w:sz w:val="36"/>
          <w:szCs w:val="36"/>
          <w:lang w:val="en-US"/>
        </w:rPr>
        <w:t>Chanelly</w:t>
      </w:r>
      <w:proofErr w:type="spellEnd"/>
      <w:r w:rsidRPr="00D909FE">
        <w:rPr>
          <w:rFonts w:ascii="Arial" w:hAnsi="Arial" w:cs="Arial"/>
          <w:b/>
          <w:sz w:val="36"/>
          <w:szCs w:val="36"/>
          <w:lang w:val="en-US"/>
        </w:rPr>
        <w:t xml:space="preserve"> </w:t>
      </w:r>
      <w:proofErr w:type="spellStart"/>
      <w:r w:rsidRPr="00D909FE">
        <w:rPr>
          <w:rFonts w:ascii="Arial" w:hAnsi="Arial" w:cs="Arial"/>
          <w:b/>
          <w:sz w:val="36"/>
          <w:szCs w:val="36"/>
          <w:lang w:val="en-US"/>
        </w:rPr>
        <w:t>Baloula</w:t>
      </w:r>
      <w:proofErr w:type="spellEnd"/>
    </w:p>
    <w:p w:rsidR="00FD275D" w:rsidRPr="00D909FE" w:rsidRDefault="00FD275D" w:rsidP="00FD275D">
      <w:pPr>
        <w:spacing w:after="0"/>
        <w:jc w:val="center"/>
        <w:rPr>
          <w:rFonts w:ascii="Arial" w:hAnsi="Arial" w:cs="Arial"/>
          <w:lang w:val="en-US"/>
        </w:rPr>
      </w:pPr>
      <w:r>
        <w:rPr>
          <w:rFonts w:ascii="Arial" w:hAnsi="Arial" w:cs="Arial"/>
          <w:lang w:val="en-US"/>
        </w:rPr>
        <w:t xml:space="preserve">Phone: </w:t>
      </w:r>
      <w:r w:rsidRPr="00D909FE">
        <w:rPr>
          <w:rFonts w:ascii="Arial" w:hAnsi="Arial" w:cs="Arial"/>
          <w:lang w:val="en-US"/>
        </w:rPr>
        <w:t>(647)</w:t>
      </w:r>
      <w:r>
        <w:rPr>
          <w:rFonts w:ascii="Arial" w:hAnsi="Arial" w:cs="Arial"/>
          <w:lang w:val="en-US"/>
        </w:rPr>
        <w:t xml:space="preserve"> </w:t>
      </w:r>
      <w:r w:rsidRPr="00D909FE">
        <w:rPr>
          <w:rFonts w:ascii="Arial" w:hAnsi="Arial" w:cs="Arial"/>
          <w:lang w:val="en-US"/>
        </w:rPr>
        <w:t>766-2311</w:t>
      </w:r>
      <w:r>
        <w:rPr>
          <w:rFonts w:ascii="Arial" w:hAnsi="Arial" w:cs="Arial"/>
          <w:lang w:val="en-US"/>
        </w:rPr>
        <w:t xml:space="preserve"> / Email: </w:t>
      </w:r>
      <w:hyperlink r:id="rId8" w:history="1">
        <w:r w:rsidRPr="006C6BE0">
          <w:rPr>
            <w:rStyle w:val="Hyperlink"/>
            <w:rFonts w:ascii="Arial" w:hAnsi="Arial" w:cs="Arial"/>
            <w:lang w:val="en-US"/>
          </w:rPr>
          <w:t>nbaloula@gmail.com</w:t>
        </w:r>
      </w:hyperlink>
    </w:p>
    <w:p w:rsidR="00FD275D" w:rsidRPr="00D909FE" w:rsidRDefault="00FD275D" w:rsidP="00FD275D">
      <w:pPr>
        <w:spacing w:after="0"/>
        <w:ind w:left="5040" w:firstLine="720"/>
        <w:rPr>
          <w:rFonts w:ascii="Arial" w:hAnsi="Arial" w:cs="Arial"/>
          <w:lang w:val="en-US"/>
        </w:rPr>
      </w:pPr>
    </w:p>
    <w:p w:rsidR="00FD275D" w:rsidRPr="00D909FE" w:rsidRDefault="00FD275D" w:rsidP="00FD275D">
      <w:pPr>
        <w:spacing w:after="0"/>
        <w:rPr>
          <w:rFonts w:ascii="Arial" w:hAnsi="Arial" w:cs="Arial"/>
          <w:lang w:val="en-US"/>
        </w:rPr>
      </w:pPr>
    </w:p>
    <w:p w:rsidR="00847902" w:rsidRPr="00D909FE" w:rsidRDefault="00847902" w:rsidP="00847902">
      <w:pPr>
        <w:pBdr>
          <w:bottom w:val="single" w:sz="4" w:space="1" w:color="auto"/>
        </w:pBdr>
        <w:spacing w:after="0"/>
        <w:rPr>
          <w:rFonts w:ascii="Arial" w:hAnsi="Arial" w:cs="Arial"/>
          <w:b/>
          <w:sz w:val="32"/>
          <w:szCs w:val="32"/>
          <w:lang w:val="en-US"/>
        </w:rPr>
      </w:pPr>
      <w:r>
        <w:rPr>
          <w:rFonts w:ascii="Arial" w:hAnsi="Arial" w:cs="Arial"/>
          <w:b/>
          <w:sz w:val="32"/>
          <w:szCs w:val="32"/>
          <w:lang w:val="en-US"/>
        </w:rPr>
        <w:t>Profile</w:t>
      </w:r>
      <w:bookmarkStart w:id="0" w:name="_GoBack"/>
      <w:bookmarkEnd w:id="0"/>
    </w:p>
    <w:p w:rsidR="00FD275D" w:rsidRPr="00D909FE" w:rsidRDefault="00FD275D" w:rsidP="00FD275D">
      <w:pPr>
        <w:spacing w:after="0"/>
        <w:rPr>
          <w:rFonts w:ascii="Arial" w:hAnsi="Arial" w:cs="Arial"/>
          <w:lang w:val="en-US"/>
        </w:rPr>
      </w:pPr>
    </w:p>
    <w:p w:rsidR="00FD275D" w:rsidRPr="00A8595A" w:rsidRDefault="00190F29" w:rsidP="00847902">
      <w:pPr>
        <w:pStyle w:val="ListParagraph"/>
        <w:numPr>
          <w:ilvl w:val="0"/>
          <w:numId w:val="1"/>
        </w:numPr>
        <w:spacing w:after="0"/>
        <w:rPr>
          <w:rFonts w:ascii="Arial" w:hAnsi="Arial" w:cs="Arial"/>
          <w:lang w:val="en-US"/>
        </w:rPr>
      </w:pPr>
      <w:r>
        <w:rPr>
          <w:rFonts w:ascii="Arial" w:hAnsi="Arial" w:cs="Arial"/>
          <w:lang w:val="en-US"/>
        </w:rPr>
        <w:t>Professional translator</w:t>
      </w:r>
      <w:r w:rsidR="00243568">
        <w:rPr>
          <w:rFonts w:ascii="Arial" w:hAnsi="Arial" w:cs="Arial"/>
          <w:lang w:val="en-US"/>
        </w:rPr>
        <w:t xml:space="preserve"> and interpreter (English to French)</w:t>
      </w:r>
    </w:p>
    <w:p w:rsidR="00FD275D" w:rsidRPr="00D909FE" w:rsidRDefault="00FD275D" w:rsidP="00FD275D">
      <w:pPr>
        <w:spacing w:after="0"/>
        <w:rPr>
          <w:rFonts w:ascii="Arial" w:hAnsi="Arial" w:cs="Arial"/>
          <w:lang w:val="en-US"/>
        </w:rPr>
      </w:pPr>
    </w:p>
    <w:p w:rsidR="00FD275D" w:rsidRPr="00D909FE" w:rsidRDefault="00FD275D" w:rsidP="00FD275D">
      <w:pPr>
        <w:pBdr>
          <w:bottom w:val="single" w:sz="4" w:space="1" w:color="auto"/>
        </w:pBdr>
        <w:spacing w:after="0"/>
        <w:rPr>
          <w:rFonts w:ascii="Arial" w:hAnsi="Arial" w:cs="Arial"/>
          <w:lang w:val="en-US"/>
        </w:rPr>
      </w:pPr>
      <w:r w:rsidRPr="00A8595A">
        <w:rPr>
          <w:rFonts w:ascii="Arial" w:hAnsi="Arial" w:cs="Arial"/>
          <w:b/>
          <w:sz w:val="32"/>
          <w:szCs w:val="32"/>
          <w:lang w:val="en-US"/>
        </w:rPr>
        <w:t>Education</w:t>
      </w:r>
    </w:p>
    <w:p w:rsidR="00FD275D" w:rsidRPr="00D909FE" w:rsidRDefault="00FD275D" w:rsidP="00FD275D">
      <w:pPr>
        <w:spacing w:after="0"/>
        <w:rPr>
          <w:rFonts w:ascii="Arial" w:hAnsi="Arial" w:cs="Arial"/>
          <w:lang w:val="en-US"/>
        </w:rPr>
      </w:pPr>
    </w:p>
    <w:p w:rsidR="00FD275D" w:rsidRPr="00D909FE" w:rsidRDefault="00FD275D" w:rsidP="00FD275D">
      <w:pPr>
        <w:spacing w:after="0"/>
        <w:rPr>
          <w:rFonts w:ascii="Arial" w:hAnsi="Arial" w:cs="Arial"/>
          <w:lang w:val="en-US"/>
        </w:rPr>
      </w:pPr>
      <w:r w:rsidRPr="00D909FE">
        <w:rPr>
          <w:rFonts w:ascii="Arial" w:hAnsi="Arial" w:cs="Arial"/>
          <w:b/>
          <w:lang w:val="en-US"/>
        </w:rPr>
        <w:t>Bachelor of Arts</w:t>
      </w:r>
      <w:r w:rsidRPr="00D909FE">
        <w:rPr>
          <w:rFonts w:ascii="Arial" w:hAnsi="Arial" w:cs="Arial"/>
          <w:lang w:val="en-US"/>
        </w:rPr>
        <w:t xml:space="preserve">, Applied Translation, London Metropolitan University, 2005-2008 (English, French and Spanish) </w:t>
      </w:r>
    </w:p>
    <w:p w:rsidR="00FD275D" w:rsidRDefault="00FD275D" w:rsidP="00FD275D">
      <w:pPr>
        <w:spacing w:after="0"/>
        <w:rPr>
          <w:rFonts w:ascii="Arial" w:hAnsi="Arial" w:cs="Arial"/>
          <w:b/>
          <w:lang w:val="en-US"/>
        </w:rPr>
      </w:pPr>
    </w:p>
    <w:p w:rsidR="00FD275D" w:rsidRPr="00D909FE" w:rsidRDefault="00FD275D" w:rsidP="00FD275D">
      <w:pPr>
        <w:spacing w:after="0"/>
        <w:rPr>
          <w:rFonts w:ascii="Arial" w:hAnsi="Arial" w:cs="Arial"/>
          <w:lang w:val="en-US"/>
        </w:rPr>
      </w:pPr>
      <w:r w:rsidRPr="00D909FE">
        <w:rPr>
          <w:rFonts w:ascii="Arial" w:hAnsi="Arial" w:cs="Arial"/>
          <w:b/>
          <w:lang w:val="en-US"/>
        </w:rPr>
        <w:t>Placement</w:t>
      </w:r>
      <w:r w:rsidRPr="00D909FE">
        <w:rPr>
          <w:rFonts w:ascii="Arial" w:hAnsi="Arial" w:cs="Arial"/>
          <w:lang w:val="en-US"/>
        </w:rPr>
        <w:t>, Intern</w:t>
      </w:r>
      <w:r w:rsidR="00B17BF4">
        <w:rPr>
          <w:rFonts w:ascii="Arial" w:hAnsi="Arial" w:cs="Arial"/>
          <w:lang w:val="en-US"/>
        </w:rPr>
        <w:t>ship</w:t>
      </w:r>
      <w:r w:rsidRPr="00D909FE">
        <w:rPr>
          <w:rFonts w:ascii="Arial" w:hAnsi="Arial" w:cs="Arial"/>
          <w:lang w:val="en-US"/>
        </w:rPr>
        <w:t xml:space="preserve">, </w:t>
      </w:r>
      <w:proofErr w:type="spellStart"/>
      <w:r w:rsidRPr="00D909FE">
        <w:rPr>
          <w:rFonts w:ascii="Arial" w:hAnsi="Arial" w:cs="Arial"/>
          <w:lang w:val="en-US"/>
        </w:rPr>
        <w:t>ToLocalise</w:t>
      </w:r>
      <w:proofErr w:type="spellEnd"/>
      <w:r w:rsidRPr="00D909FE">
        <w:rPr>
          <w:rFonts w:ascii="Arial" w:hAnsi="Arial" w:cs="Arial"/>
          <w:lang w:val="en-US"/>
        </w:rPr>
        <w:t xml:space="preserve"> Translation and Interpreting Company London, </w:t>
      </w:r>
    </w:p>
    <w:p w:rsidR="00FD275D" w:rsidRPr="00D909FE" w:rsidRDefault="00FD275D" w:rsidP="00FD275D">
      <w:pPr>
        <w:spacing w:after="0"/>
        <w:rPr>
          <w:rFonts w:ascii="Arial" w:hAnsi="Arial" w:cs="Arial"/>
          <w:lang w:val="en-US"/>
        </w:rPr>
      </w:pPr>
      <w:r w:rsidRPr="00D909FE">
        <w:rPr>
          <w:rFonts w:ascii="Arial" w:hAnsi="Arial" w:cs="Arial"/>
          <w:lang w:val="en-US"/>
        </w:rPr>
        <w:t>Sept 2008</w:t>
      </w:r>
    </w:p>
    <w:p w:rsidR="00FD275D" w:rsidRDefault="00FD275D" w:rsidP="00FD275D">
      <w:pPr>
        <w:spacing w:after="0"/>
        <w:rPr>
          <w:rFonts w:ascii="Arial" w:hAnsi="Arial" w:cs="Arial"/>
          <w:b/>
          <w:lang w:val="en-US"/>
        </w:rPr>
      </w:pPr>
    </w:p>
    <w:p w:rsidR="00FD275D" w:rsidRPr="00D909FE" w:rsidRDefault="00FD275D" w:rsidP="00FD275D">
      <w:pPr>
        <w:spacing w:after="0"/>
        <w:rPr>
          <w:rFonts w:ascii="Arial" w:hAnsi="Arial" w:cs="Arial"/>
          <w:lang w:val="en-US"/>
        </w:rPr>
      </w:pPr>
      <w:r w:rsidRPr="00D909FE">
        <w:rPr>
          <w:rFonts w:ascii="Arial" w:hAnsi="Arial" w:cs="Arial"/>
          <w:b/>
          <w:lang w:val="en-US"/>
        </w:rPr>
        <w:t>DEUG</w:t>
      </w:r>
      <w:r w:rsidRPr="00D909FE">
        <w:rPr>
          <w:rFonts w:ascii="Arial" w:hAnsi="Arial" w:cs="Arial"/>
          <w:lang w:val="en-US"/>
        </w:rPr>
        <w:t xml:space="preserve"> :( two-year French diploma), Applied Languages, </w:t>
      </w:r>
      <w:proofErr w:type="spellStart"/>
      <w:r w:rsidRPr="00D909FE">
        <w:rPr>
          <w:rFonts w:ascii="Arial" w:hAnsi="Arial" w:cs="Arial"/>
          <w:lang w:val="en-US"/>
        </w:rPr>
        <w:t>Université</w:t>
      </w:r>
      <w:proofErr w:type="spellEnd"/>
      <w:r w:rsidRPr="00D909FE">
        <w:rPr>
          <w:rFonts w:ascii="Arial" w:hAnsi="Arial" w:cs="Arial"/>
          <w:lang w:val="en-US"/>
        </w:rPr>
        <w:t xml:space="preserve"> Denis Diderot, 2002-2004</w:t>
      </w:r>
    </w:p>
    <w:p w:rsidR="00FD275D" w:rsidRPr="00D909FE" w:rsidRDefault="00FD275D" w:rsidP="00FD275D">
      <w:pPr>
        <w:spacing w:after="0"/>
        <w:rPr>
          <w:rFonts w:ascii="Arial" w:hAnsi="Arial" w:cs="Arial"/>
          <w:lang w:val="en-US"/>
        </w:rPr>
      </w:pPr>
      <w:r w:rsidRPr="00D909FE">
        <w:rPr>
          <w:rFonts w:ascii="Arial" w:hAnsi="Arial" w:cs="Arial"/>
          <w:lang w:val="en-US"/>
        </w:rPr>
        <w:t xml:space="preserve">(English and Spanish, North and South American civilization studies) </w:t>
      </w:r>
    </w:p>
    <w:p w:rsidR="00FD275D" w:rsidRPr="00D909FE" w:rsidRDefault="00FD275D" w:rsidP="00FD275D">
      <w:pPr>
        <w:spacing w:after="0"/>
        <w:rPr>
          <w:rFonts w:ascii="Arial" w:hAnsi="Arial" w:cs="Arial"/>
          <w:lang w:val="en-US"/>
        </w:rPr>
      </w:pPr>
    </w:p>
    <w:p w:rsidR="00FD275D" w:rsidRPr="00D909FE" w:rsidRDefault="00FD275D" w:rsidP="00FD275D">
      <w:pPr>
        <w:pBdr>
          <w:bottom w:val="single" w:sz="4" w:space="1" w:color="auto"/>
        </w:pBdr>
        <w:spacing w:after="0"/>
        <w:rPr>
          <w:rFonts w:ascii="Arial" w:hAnsi="Arial" w:cs="Arial"/>
          <w:lang w:val="en-US"/>
        </w:rPr>
      </w:pPr>
      <w:r w:rsidRPr="00A8595A">
        <w:rPr>
          <w:rFonts w:ascii="Arial" w:hAnsi="Arial" w:cs="Arial"/>
          <w:b/>
          <w:sz w:val="32"/>
          <w:szCs w:val="32"/>
          <w:lang w:val="en-US"/>
        </w:rPr>
        <w:t>Employment</w:t>
      </w:r>
      <w:r w:rsidRPr="00D909FE">
        <w:rPr>
          <w:rFonts w:ascii="Arial" w:hAnsi="Arial" w:cs="Arial"/>
          <w:lang w:val="en-US"/>
        </w:rPr>
        <w:t xml:space="preserve"> </w:t>
      </w:r>
    </w:p>
    <w:p w:rsidR="00FD275D" w:rsidRPr="00D909FE" w:rsidRDefault="00FD275D" w:rsidP="00FD275D">
      <w:pPr>
        <w:spacing w:after="0"/>
        <w:rPr>
          <w:rFonts w:ascii="Arial" w:hAnsi="Arial" w:cs="Arial"/>
          <w:lang w:val="en-US"/>
        </w:rPr>
      </w:pPr>
    </w:p>
    <w:p w:rsidR="00CB56E0" w:rsidRDefault="00CB56E0" w:rsidP="00190F29">
      <w:pPr>
        <w:spacing w:after="0"/>
        <w:rPr>
          <w:rFonts w:ascii="Arial" w:hAnsi="Arial" w:cs="Arial"/>
          <w:b/>
          <w:lang w:val="en-US"/>
        </w:rPr>
      </w:pPr>
      <w:r>
        <w:rPr>
          <w:rFonts w:ascii="Arial" w:hAnsi="Arial" w:cs="Arial"/>
          <w:b/>
          <w:lang w:val="en-US"/>
        </w:rPr>
        <w:t>Winners (</w:t>
      </w:r>
      <w:proofErr w:type="spellStart"/>
      <w:r>
        <w:rPr>
          <w:rFonts w:ascii="Arial" w:hAnsi="Arial" w:cs="Arial"/>
          <w:b/>
          <w:lang w:val="en-US"/>
        </w:rPr>
        <w:t>Mississagua</w:t>
      </w:r>
      <w:proofErr w:type="spellEnd"/>
      <w:r>
        <w:rPr>
          <w:rFonts w:ascii="Arial" w:hAnsi="Arial" w:cs="Arial"/>
          <w:b/>
          <w:lang w:val="en-US"/>
        </w:rPr>
        <w:t xml:space="preserve">, ON) </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Nov 2012 –Feb 2013</w:t>
      </w:r>
    </w:p>
    <w:p w:rsidR="00CB56E0" w:rsidRDefault="00CB56E0" w:rsidP="00FD275D">
      <w:pPr>
        <w:spacing w:after="0"/>
        <w:rPr>
          <w:rFonts w:ascii="Arial" w:hAnsi="Arial" w:cs="Arial"/>
          <w:lang w:val="en-US"/>
        </w:rPr>
      </w:pPr>
      <w:r w:rsidRPr="00CB56E0">
        <w:rPr>
          <w:rFonts w:ascii="Arial" w:hAnsi="Arial" w:cs="Arial"/>
          <w:lang w:val="en-US"/>
        </w:rPr>
        <w:t>Translator</w:t>
      </w:r>
    </w:p>
    <w:p w:rsidR="00CB56E0" w:rsidRPr="00D909FE" w:rsidRDefault="00CB56E0" w:rsidP="00CB56E0">
      <w:pPr>
        <w:pStyle w:val="ListParagraph"/>
        <w:numPr>
          <w:ilvl w:val="0"/>
          <w:numId w:val="2"/>
        </w:numPr>
        <w:spacing w:after="0"/>
        <w:rPr>
          <w:rFonts w:ascii="Arial" w:hAnsi="Arial" w:cs="Arial"/>
          <w:lang w:val="en-US"/>
        </w:rPr>
      </w:pPr>
      <w:r w:rsidRPr="00D909FE">
        <w:rPr>
          <w:rFonts w:ascii="Arial" w:hAnsi="Arial" w:cs="Arial"/>
          <w:lang w:val="en-US"/>
        </w:rPr>
        <w:t xml:space="preserve">Translated all documents </w:t>
      </w:r>
      <w:r>
        <w:rPr>
          <w:rFonts w:ascii="Arial" w:hAnsi="Arial" w:cs="Arial"/>
          <w:lang w:val="en-US"/>
        </w:rPr>
        <w:t xml:space="preserve">and etiquettes </w:t>
      </w:r>
      <w:r w:rsidRPr="00D909FE">
        <w:rPr>
          <w:rFonts w:ascii="Arial" w:hAnsi="Arial" w:cs="Arial"/>
          <w:lang w:val="en-US"/>
        </w:rPr>
        <w:t xml:space="preserve">needed </w:t>
      </w:r>
      <w:r>
        <w:rPr>
          <w:rFonts w:ascii="Arial" w:hAnsi="Arial" w:cs="Arial"/>
          <w:lang w:val="en-US"/>
        </w:rPr>
        <w:t xml:space="preserve">from </w:t>
      </w:r>
      <w:r w:rsidRPr="00D909FE">
        <w:rPr>
          <w:rFonts w:ascii="Arial" w:hAnsi="Arial" w:cs="Arial"/>
          <w:lang w:val="en-US"/>
        </w:rPr>
        <w:t xml:space="preserve">English </w:t>
      </w:r>
      <w:r>
        <w:rPr>
          <w:rFonts w:ascii="Arial" w:hAnsi="Arial" w:cs="Arial"/>
          <w:lang w:val="en-US"/>
        </w:rPr>
        <w:t>to French</w:t>
      </w:r>
    </w:p>
    <w:p w:rsidR="00CB56E0" w:rsidRPr="00D909FE" w:rsidRDefault="00CB56E0" w:rsidP="00CB56E0">
      <w:pPr>
        <w:pStyle w:val="ListParagraph"/>
        <w:numPr>
          <w:ilvl w:val="0"/>
          <w:numId w:val="2"/>
        </w:numPr>
        <w:spacing w:after="0"/>
        <w:rPr>
          <w:rFonts w:ascii="Arial" w:hAnsi="Arial" w:cs="Arial"/>
          <w:lang w:val="en-US"/>
        </w:rPr>
      </w:pPr>
      <w:r w:rsidRPr="00D909FE">
        <w:rPr>
          <w:rFonts w:ascii="Arial" w:hAnsi="Arial" w:cs="Arial"/>
          <w:lang w:val="en-US"/>
        </w:rPr>
        <w:t xml:space="preserve">Coordinated communication with the </w:t>
      </w:r>
      <w:r>
        <w:rPr>
          <w:rFonts w:ascii="Arial" w:hAnsi="Arial" w:cs="Arial"/>
          <w:lang w:val="en-US"/>
        </w:rPr>
        <w:t>buyers</w:t>
      </w:r>
    </w:p>
    <w:p w:rsidR="00CB56E0" w:rsidRPr="00CB56E0" w:rsidRDefault="00CB56E0" w:rsidP="00FD275D">
      <w:pPr>
        <w:spacing w:after="0"/>
        <w:rPr>
          <w:rFonts w:ascii="Arial" w:hAnsi="Arial" w:cs="Arial"/>
          <w:lang w:val="en-US"/>
        </w:rPr>
      </w:pPr>
    </w:p>
    <w:p w:rsidR="00FD275D" w:rsidRPr="00D909FE" w:rsidRDefault="00FD275D" w:rsidP="00FD275D">
      <w:pPr>
        <w:spacing w:after="0"/>
        <w:rPr>
          <w:rFonts w:ascii="Arial" w:hAnsi="Arial" w:cs="Arial"/>
          <w:b/>
          <w:lang w:val="en-US"/>
        </w:rPr>
      </w:pPr>
      <w:r w:rsidRPr="00A8595A">
        <w:rPr>
          <w:rFonts w:ascii="Arial" w:hAnsi="Arial" w:cs="Arial"/>
          <w:b/>
          <w:lang w:val="en-US"/>
        </w:rPr>
        <w:t xml:space="preserve">Doctors </w:t>
      </w:r>
      <w:proofErr w:type="gramStart"/>
      <w:r w:rsidRPr="00A8595A">
        <w:rPr>
          <w:rFonts w:ascii="Arial" w:hAnsi="Arial" w:cs="Arial"/>
          <w:b/>
          <w:lang w:val="en-US"/>
        </w:rPr>
        <w:t>Without</w:t>
      </w:r>
      <w:proofErr w:type="gramEnd"/>
      <w:r w:rsidRPr="00A8595A">
        <w:rPr>
          <w:rFonts w:ascii="Arial" w:hAnsi="Arial" w:cs="Arial"/>
          <w:b/>
          <w:lang w:val="en-US"/>
        </w:rPr>
        <w:t xml:space="preserve"> Borders</w:t>
      </w:r>
      <w:r>
        <w:rPr>
          <w:rFonts w:ascii="Arial" w:hAnsi="Arial" w:cs="Arial"/>
          <w:b/>
          <w:lang w:val="en-US"/>
        </w:rPr>
        <w:t xml:space="preserve"> (</w:t>
      </w:r>
      <w:r w:rsidRPr="00A8595A">
        <w:rPr>
          <w:rFonts w:ascii="Arial" w:hAnsi="Arial" w:cs="Arial"/>
          <w:b/>
          <w:lang w:val="en-US"/>
        </w:rPr>
        <w:t>Toronto</w:t>
      </w:r>
      <w:r>
        <w:rPr>
          <w:rFonts w:ascii="Arial" w:hAnsi="Arial" w:cs="Arial"/>
          <w:b/>
          <w:lang w:val="en-US"/>
        </w:rPr>
        <w:t>, ON)</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sidRPr="00D909FE">
        <w:rPr>
          <w:rFonts w:ascii="Arial" w:hAnsi="Arial" w:cs="Arial"/>
          <w:b/>
          <w:lang w:val="en-US"/>
        </w:rPr>
        <w:t>Nov 2011</w:t>
      </w:r>
      <w:r>
        <w:rPr>
          <w:rFonts w:ascii="Arial" w:hAnsi="Arial" w:cs="Arial"/>
          <w:b/>
          <w:lang w:val="en-US"/>
        </w:rPr>
        <w:t xml:space="preserve"> – Nov 2012 </w:t>
      </w:r>
    </w:p>
    <w:p w:rsidR="00FD275D" w:rsidRPr="00A8595A" w:rsidRDefault="00BE4876" w:rsidP="00FD275D">
      <w:pPr>
        <w:spacing w:after="0"/>
        <w:rPr>
          <w:rFonts w:ascii="Arial" w:hAnsi="Arial" w:cs="Arial"/>
          <w:lang w:val="en-US"/>
        </w:rPr>
      </w:pPr>
      <w:r>
        <w:rPr>
          <w:rFonts w:ascii="Arial" w:hAnsi="Arial" w:cs="Arial"/>
          <w:lang w:val="en-US"/>
        </w:rPr>
        <w:t xml:space="preserve">Bilingual </w:t>
      </w:r>
      <w:r w:rsidR="00FD275D" w:rsidRPr="00A8595A">
        <w:rPr>
          <w:rFonts w:ascii="Arial" w:hAnsi="Arial" w:cs="Arial"/>
          <w:lang w:val="en-US"/>
        </w:rPr>
        <w:t xml:space="preserve">Administrative Officer </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 xml:space="preserve">Provided support to the entire staff for internal management of the office </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Managed national and international budget (E.g. Per Diem and general expenses for expats, Board members, Presidents of Operational Centers)</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Successfully planned and organized the Annual General Assembly led in Toronto with all the sections of MSF</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Responsible for hiring and managing volunteers</w:t>
      </w:r>
    </w:p>
    <w:p w:rsidR="00FD275D" w:rsidRPr="00D909FE" w:rsidRDefault="00FD275D" w:rsidP="00FD275D">
      <w:pPr>
        <w:rPr>
          <w:rFonts w:ascii="Arial" w:hAnsi="Arial" w:cs="Arial"/>
          <w:lang w:val="en-US"/>
        </w:rPr>
      </w:pPr>
      <w:r w:rsidRPr="00D909FE">
        <w:rPr>
          <w:rFonts w:ascii="Arial" w:hAnsi="Arial" w:cs="Arial"/>
          <w:lang w:val="en-US"/>
        </w:rPr>
        <w:br w:type="page"/>
      </w:r>
    </w:p>
    <w:p w:rsidR="00FD275D" w:rsidRPr="00D909FE" w:rsidRDefault="00FD275D" w:rsidP="00FD275D">
      <w:pPr>
        <w:spacing w:after="0"/>
        <w:rPr>
          <w:rFonts w:ascii="Arial" w:hAnsi="Arial" w:cs="Arial"/>
          <w:lang w:val="en-US"/>
        </w:rPr>
      </w:pPr>
      <w:r w:rsidRPr="00A8595A">
        <w:rPr>
          <w:rFonts w:ascii="Arial" w:hAnsi="Arial" w:cs="Arial"/>
          <w:b/>
          <w:lang w:val="en-US"/>
        </w:rPr>
        <w:lastRenderedPageBreak/>
        <w:t xml:space="preserve">ABLE Translations </w:t>
      </w:r>
      <w:r>
        <w:rPr>
          <w:rFonts w:ascii="Arial" w:hAnsi="Arial" w:cs="Arial"/>
          <w:b/>
          <w:lang w:val="en-US"/>
        </w:rPr>
        <w:t>(</w:t>
      </w:r>
      <w:r w:rsidRPr="00A8595A">
        <w:rPr>
          <w:rFonts w:ascii="Arial" w:hAnsi="Arial" w:cs="Arial"/>
          <w:b/>
          <w:lang w:val="en-US"/>
        </w:rPr>
        <w:t xml:space="preserve">Ottawa, </w:t>
      </w:r>
      <w:r>
        <w:rPr>
          <w:rFonts w:ascii="Arial" w:hAnsi="Arial" w:cs="Arial"/>
          <w:b/>
          <w:lang w:val="en-US"/>
        </w:rPr>
        <w:t>ON)</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sidRPr="00D909FE">
        <w:rPr>
          <w:rFonts w:ascii="Arial" w:hAnsi="Arial" w:cs="Arial"/>
          <w:b/>
          <w:lang w:val="en-US"/>
        </w:rPr>
        <w:t>May 2011</w:t>
      </w:r>
      <w:r>
        <w:rPr>
          <w:rFonts w:ascii="Arial" w:hAnsi="Arial" w:cs="Arial"/>
          <w:b/>
          <w:lang w:val="en-US"/>
        </w:rPr>
        <w:t xml:space="preserve"> – Sept 2011</w:t>
      </w:r>
    </w:p>
    <w:p w:rsidR="00FD275D" w:rsidRPr="00A8595A" w:rsidRDefault="00FD275D" w:rsidP="00FD275D">
      <w:pPr>
        <w:spacing w:after="0"/>
        <w:rPr>
          <w:rFonts w:ascii="Arial" w:hAnsi="Arial" w:cs="Arial"/>
          <w:lang w:val="en-US"/>
        </w:rPr>
      </w:pPr>
      <w:r w:rsidRPr="00A8595A">
        <w:rPr>
          <w:rFonts w:ascii="Arial" w:hAnsi="Arial" w:cs="Arial"/>
          <w:lang w:val="en-US"/>
        </w:rPr>
        <w:t xml:space="preserve">Simultaneous Interpreter </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Interpreted during medical visits (French speaking patients suffering from severe injuries after critical accident and could not resume their work activities)</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Delivered accurate and appropriate translations regarding the type of assessment (from a minimum of two hours to four hours)</w:t>
      </w:r>
    </w:p>
    <w:p w:rsidR="00FD275D" w:rsidRPr="00D909FE" w:rsidRDefault="00FD275D" w:rsidP="00FD275D">
      <w:pPr>
        <w:spacing w:after="0"/>
        <w:rPr>
          <w:rFonts w:ascii="Arial" w:hAnsi="Arial" w:cs="Arial"/>
          <w:lang w:val="en-US"/>
        </w:rPr>
      </w:pPr>
    </w:p>
    <w:p w:rsidR="00FD275D" w:rsidRPr="00D909FE" w:rsidRDefault="00FD275D" w:rsidP="00420B53">
      <w:pPr>
        <w:spacing w:after="0"/>
        <w:rPr>
          <w:rFonts w:ascii="Arial" w:hAnsi="Arial" w:cs="Arial"/>
          <w:b/>
          <w:lang w:val="en-US"/>
        </w:rPr>
      </w:pPr>
      <w:r>
        <w:rPr>
          <w:rFonts w:ascii="Arial" w:hAnsi="Arial" w:cs="Arial"/>
          <w:b/>
          <w:lang w:val="en-US"/>
        </w:rPr>
        <w:t>T</w:t>
      </w:r>
      <w:r w:rsidRPr="00A8595A">
        <w:rPr>
          <w:rFonts w:ascii="Arial" w:hAnsi="Arial" w:cs="Arial"/>
          <w:b/>
          <w:lang w:val="en-US"/>
        </w:rPr>
        <w:t xml:space="preserve">he International </w:t>
      </w:r>
      <w:r w:rsidR="00420B53">
        <w:rPr>
          <w:rFonts w:ascii="Arial" w:hAnsi="Arial" w:cs="Arial"/>
          <w:b/>
          <w:lang w:val="en-US"/>
        </w:rPr>
        <w:t xml:space="preserve">Court </w:t>
      </w:r>
      <w:r w:rsidRPr="00A8595A">
        <w:rPr>
          <w:rFonts w:ascii="Arial" w:hAnsi="Arial" w:cs="Arial"/>
          <w:b/>
          <w:lang w:val="en-US"/>
        </w:rPr>
        <w:t xml:space="preserve">of </w:t>
      </w:r>
      <w:r w:rsidR="00420B53">
        <w:rPr>
          <w:rFonts w:ascii="Arial" w:hAnsi="Arial" w:cs="Arial"/>
          <w:b/>
          <w:lang w:val="en-US"/>
        </w:rPr>
        <w:t>Arbitration</w:t>
      </w:r>
      <w:r w:rsidRPr="00A8595A">
        <w:rPr>
          <w:rFonts w:ascii="Arial" w:hAnsi="Arial" w:cs="Arial"/>
          <w:b/>
          <w:lang w:val="en-US"/>
        </w:rPr>
        <w:t xml:space="preserve"> (ICC) </w:t>
      </w:r>
      <w:r>
        <w:rPr>
          <w:rFonts w:ascii="Arial" w:hAnsi="Arial" w:cs="Arial"/>
          <w:b/>
          <w:lang w:val="en-US"/>
        </w:rPr>
        <w:t>(</w:t>
      </w:r>
      <w:r w:rsidRPr="00A8595A">
        <w:rPr>
          <w:rFonts w:ascii="Arial" w:hAnsi="Arial" w:cs="Arial"/>
          <w:b/>
          <w:lang w:val="en-US"/>
        </w:rPr>
        <w:t>Paris, F</w:t>
      </w:r>
      <w:r>
        <w:rPr>
          <w:rFonts w:ascii="Arial" w:hAnsi="Arial" w:cs="Arial"/>
          <w:b/>
          <w:lang w:val="en-US"/>
        </w:rPr>
        <w:t>R)</w:t>
      </w:r>
      <w:r>
        <w:rPr>
          <w:rFonts w:ascii="Arial" w:hAnsi="Arial" w:cs="Arial"/>
          <w:b/>
          <w:lang w:val="en-US"/>
        </w:rPr>
        <w:tab/>
      </w:r>
      <w:r w:rsidR="00B17BF4">
        <w:rPr>
          <w:rFonts w:ascii="Arial" w:hAnsi="Arial" w:cs="Arial"/>
          <w:b/>
          <w:lang w:val="en-US"/>
        </w:rPr>
        <w:t>Feb 2009</w:t>
      </w:r>
      <w:r>
        <w:rPr>
          <w:rFonts w:ascii="Arial" w:hAnsi="Arial" w:cs="Arial"/>
          <w:b/>
          <w:lang w:val="en-US"/>
        </w:rPr>
        <w:t xml:space="preserve"> – Nov 2010</w:t>
      </w:r>
    </w:p>
    <w:p w:rsidR="00FD275D" w:rsidRPr="00A8595A" w:rsidRDefault="00FD275D" w:rsidP="00FD275D">
      <w:pPr>
        <w:spacing w:after="0"/>
        <w:rPr>
          <w:rFonts w:ascii="Arial" w:hAnsi="Arial" w:cs="Arial"/>
          <w:lang w:val="en-US"/>
        </w:rPr>
      </w:pPr>
      <w:r w:rsidRPr="00A8595A">
        <w:rPr>
          <w:rFonts w:ascii="Arial" w:hAnsi="Arial" w:cs="Arial"/>
          <w:lang w:val="en-US"/>
        </w:rPr>
        <w:t>Junior Legal Translator</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Ensured that the ICC rules were respected from the reception of the request for arbitration to the rendering of the Final Award (e.g. gathered all the documents sent by claimants in order to proceed with the case)</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Translated all documents needed to English non-speaking counselors (Internal mail and case related documents)</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Prepared case dossiers and updated facts about both parties (Claimant and Respondent)</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Coordinated communication with the relevant parties, arbitrators and National Committees (e.g. National Committee of France)</w:t>
      </w:r>
    </w:p>
    <w:p w:rsidR="00FD275D" w:rsidRPr="00D909FE" w:rsidRDefault="00FD275D" w:rsidP="00FD275D">
      <w:pPr>
        <w:spacing w:after="0"/>
        <w:rPr>
          <w:rFonts w:ascii="Arial" w:hAnsi="Arial" w:cs="Arial"/>
          <w:lang w:val="en-US"/>
        </w:rPr>
      </w:pPr>
    </w:p>
    <w:p w:rsidR="00FD275D" w:rsidRPr="00D909FE" w:rsidRDefault="00FD275D" w:rsidP="00FD275D">
      <w:pPr>
        <w:spacing w:after="0"/>
        <w:rPr>
          <w:rFonts w:ascii="Arial" w:hAnsi="Arial" w:cs="Arial"/>
          <w:b/>
          <w:lang w:val="en-US"/>
        </w:rPr>
      </w:pPr>
      <w:proofErr w:type="spellStart"/>
      <w:r w:rsidRPr="00A8595A">
        <w:rPr>
          <w:rFonts w:ascii="Arial" w:hAnsi="Arial" w:cs="Arial"/>
          <w:b/>
          <w:lang w:val="en-US"/>
        </w:rPr>
        <w:t>Naudet</w:t>
      </w:r>
      <w:proofErr w:type="spellEnd"/>
      <w:r w:rsidRPr="00A8595A">
        <w:rPr>
          <w:rFonts w:ascii="Arial" w:hAnsi="Arial" w:cs="Arial"/>
          <w:b/>
          <w:lang w:val="en-US"/>
        </w:rPr>
        <w:t xml:space="preserve"> </w:t>
      </w:r>
      <w:proofErr w:type="spellStart"/>
      <w:r w:rsidRPr="00A8595A">
        <w:rPr>
          <w:rFonts w:ascii="Arial" w:hAnsi="Arial" w:cs="Arial"/>
          <w:b/>
          <w:lang w:val="en-US"/>
        </w:rPr>
        <w:t>DB&amp;a</w:t>
      </w:r>
      <w:proofErr w:type="spellEnd"/>
      <w:r w:rsidRPr="00A8595A">
        <w:rPr>
          <w:rFonts w:ascii="Arial" w:hAnsi="Arial" w:cs="Arial"/>
          <w:b/>
          <w:lang w:val="en-US"/>
        </w:rPr>
        <w:t xml:space="preserve"> Engineers in Industrial Expertise </w:t>
      </w:r>
      <w:r>
        <w:rPr>
          <w:rFonts w:ascii="Arial" w:hAnsi="Arial" w:cs="Arial"/>
          <w:b/>
          <w:lang w:val="en-US"/>
        </w:rPr>
        <w:t>(</w:t>
      </w:r>
      <w:r w:rsidRPr="00A8595A">
        <w:rPr>
          <w:rFonts w:ascii="Arial" w:hAnsi="Arial" w:cs="Arial"/>
          <w:b/>
          <w:lang w:val="en-US"/>
        </w:rPr>
        <w:t>Paris, F</w:t>
      </w:r>
      <w:r>
        <w:rPr>
          <w:rFonts w:ascii="Arial" w:hAnsi="Arial" w:cs="Arial"/>
          <w:b/>
          <w:lang w:val="en-US"/>
        </w:rPr>
        <w:t>R)</w:t>
      </w:r>
      <w:r>
        <w:rPr>
          <w:rFonts w:ascii="Arial" w:hAnsi="Arial" w:cs="Arial"/>
          <w:b/>
          <w:lang w:val="en-US"/>
        </w:rPr>
        <w:tab/>
      </w:r>
      <w:r w:rsidRPr="00D909FE">
        <w:rPr>
          <w:rFonts w:ascii="Arial" w:hAnsi="Arial" w:cs="Arial"/>
          <w:b/>
          <w:lang w:val="en-US"/>
        </w:rPr>
        <w:t>Oct 2008</w:t>
      </w:r>
      <w:r>
        <w:rPr>
          <w:rFonts w:ascii="Arial" w:hAnsi="Arial" w:cs="Arial"/>
          <w:b/>
          <w:lang w:val="en-US"/>
        </w:rPr>
        <w:t xml:space="preserve"> – May 2009</w:t>
      </w:r>
    </w:p>
    <w:p w:rsidR="00FD275D" w:rsidRPr="00A8595A" w:rsidRDefault="00FD275D" w:rsidP="00FD275D">
      <w:pPr>
        <w:spacing w:after="0"/>
        <w:rPr>
          <w:rFonts w:ascii="Arial" w:hAnsi="Arial" w:cs="Arial"/>
          <w:lang w:val="en-US"/>
        </w:rPr>
      </w:pPr>
      <w:r w:rsidRPr="00A8595A">
        <w:rPr>
          <w:rFonts w:ascii="Arial" w:hAnsi="Arial" w:cs="Arial"/>
          <w:lang w:val="en-US"/>
        </w:rPr>
        <w:t>Translator</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Accurately translated office reports and minutes (e.g. AIG, TOTAL for expertise on major incidents)</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Edited daily reports</w:t>
      </w:r>
    </w:p>
    <w:p w:rsidR="00FD275D" w:rsidRPr="00D909FE" w:rsidRDefault="00FD275D" w:rsidP="00FD275D">
      <w:pPr>
        <w:spacing w:after="0"/>
        <w:rPr>
          <w:rFonts w:ascii="Arial" w:hAnsi="Arial" w:cs="Arial"/>
          <w:lang w:val="en-US"/>
        </w:rPr>
      </w:pPr>
    </w:p>
    <w:p w:rsidR="00FD275D" w:rsidRPr="00A8595A" w:rsidRDefault="00FD275D" w:rsidP="00FD275D">
      <w:pPr>
        <w:spacing w:after="0"/>
        <w:rPr>
          <w:rFonts w:ascii="Arial" w:hAnsi="Arial" w:cs="Arial"/>
          <w:b/>
          <w:lang w:val="en-US"/>
        </w:rPr>
      </w:pPr>
      <w:r w:rsidRPr="00A8595A">
        <w:rPr>
          <w:rFonts w:ascii="Arial" w:hAnsi="Arial" w:cs="Arial"/>
          <w:b/>
          <w:lang w:val="en-US"/>
        </w:rPr>
        <w:t xml:space="preserve">Kingsway International Impact Centre </w:t>
      </w:r>
      <w:r>
        <w:rPr>
          <w:rFonts w:ascii="Arial" w:hAnsi="Arial" w:cs="Arial"/>
          <w:b/>
          <w:lang w:val="en-US"/>
        </w:rPr>
        <w:t>(</w:t>
      </w:r>
      <w:r w:rsidRPr="00A8595A">
        <w:rPr>
          <w:rFonts w:ascii="Arial" w:hAnsi="Arial" w:cs="Arial"/>
          <w:b/>
          <w:lang w:val="en-US"/>
        </w:rPr>
        <w:t>London, EN</w:t>
      </w:r>
      <w:r>
        <w:rPr>
          <w:rFonts w:ascii="Arial" w:hAnsi="Arial" w:cs="Arial"/>
          <w:b/>
          <w:lang w:val="en-US"/>
        </w:rPr>
        <w:t>)</w:t>
      </w:r>
      <w:r>
        <w:rPr>
          <w:rFonts w:ascii="Arial" w:hAnsi="Arial" w:cs="Arial"/>
          <w:b/>
          <w:lang w:val="en-US"/>
        </w:rPr>
        <w:tab/>
      </w:r>
      <w:r>
        <w:rPr>
          <w:rFonts w:ascii="Arial" w:hAnsi="Arial" w:cs="Arial"/>
          <w:b/>
          <w:lang w:val="en-US"/>
        </w:rPr>
        <w:tab/>
      </w:r>
      <w:r w:rsidRPr="00A8595A">
        <w:rPr>
          <w:rFonts w:ascii="Arial" w:hAnsi="Arial" w:cs="Arial"/>
          <w:b/>
          <w:lang w:val="en-US"/>
        </w:rPr>
        <w:t>August 2008</w:t>
      </w:r>
    </w:p>
    <w:p w:rsidR="00FD275D" w:rsidRPr="00A8595A" w:rsidRDefault="00FD275D" w:rsidP="00FD275D">
      <w:pPr>
        <w:spacing w:after="0"/>
        <w:rPr>
          <w:rFonts w:ascii="Arial" w:hAnsi="Arial" w:cs="Arial"/>
          <w:lang w:val="en-US"/>
        </w:rPr>
      </w:pPr>
      <w:r w:rsidRPr="00A8595A">
        <w:rPr>
          <w:rFonts w:ascii="Arial" w:hAnsi="Arial" w:cs="Arial"/>
          <w:lang w:val="en-US"/>
        </w:rPr>
        <w:t>Simultaneous Interpreter</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Interpreted continuously and efficiently with a team of four at a Christian conference for one week from nine am to nine pm</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Summarized major discussions for a daily Bulletin next day</w:t>
      </w:r>
    </w:p>
    <w:p w:rsidR="00FD275D" w:rsidRPr="00D909FE" w:rsidRDefault="00FD275D" w:rsidP="00FD275D">
      <w:pPr>
        <w:pStyle w:val="ListParagraph"/>
        <w:numPr>
          <w:ilvl w:val="0"/>
          <w:numId w:val="2"/>
        </w:numPr>
        <w:spacing w:after="0"/>
        <w:rPr>
          <w:rFonts w:ascii="Arial" w:hAnsi="Arial" w:cs="Arial"/>
          <w:lang w:val="en-US"/>
        </w:rPr>
      </w:pPr>
      <w:r w:rsidRPr="00D909FE">
        <w:rPr>
          <w:rFonts w:ascii="Arial" w:hAnsi="Arial" w:cs="Arial"/>
          <w:lang w:val="en-US"/>
        </w:rPr>
        <w:t>Edited the Bulletin to be distributed to the participants</w:t>
      </w:r>
    </w:p>
    <w:p w:rsidR="00FD275D" w:rsidRDefault="00FD275D" w:rsidP="00FD275D">
      <w:pPr>
        <w:spacing w:after="0"/>
        <w:rPr>
          <w:rFonts w:ascii="Arial" w:hAnsi="Arial" w:cs="Arial"/>
          <w:lang w:val="en-US"/>
        </w:rPr>
      </w:pPr>
    </w:p>
    <w:p w:rsidR="00FD275D" w:rsidRDefault="00FD275D" w:rsidP="00FD275D">
      <w:pPr>
        <w:spacing w:after="0"/>
        <w:rPr>
          <w:rFonts w:ascii="Arial" w:hAnsi="Arial" w:cs="Arial"/>
          <w:lang w:val="en-US"/>
        </w:rPr>
      </w:pPr>
    </w:p>
    <w:p w:rsidR="00FD275D" w:rsidRDefault="00FD275D" w:rsidP="00FD275D">
      <w:pPr>
        <w:pBdr>
          <w:bottom w:val="single" w:sz="4" w:space="1" w:color="auto"/>
        </w:pBdr>
        <w:spacing w:after="0"/>
        <w:rPr>
          <w:rFonts w:ascii="Arial" w:hAnsi="Arial" w:cs="Arial"/>
          <w:lang w:val="en-US"/>
        </w:rPr>
      </w:pPr>
      <w:r w:rsidRPr="00A8595A">
        <w:rPr>
          <w:rFonts w:ascii="Arial" w:hAnsi="Arial" w:cs="Arial"/>
          <w:b/>
          <w:sz w:val="32"/>
          <w:szCs w:val="32"/>
          <w:lang w:val="en-US"/>
        </w:rPr>
        <w:t>References</w:t>
      </w:r>
      <w:r>
        <w:rPr>
          <w:rFonts w:ascii="Arial" w:hAnsi="Arial" w:cs="Arial"/>
          <w:lang w:val="en-US"/>
        </w:rPr>
        <w:t xml:space="preserve"> </w:t>
      </w:r>
    </w:p>
    <w:p w:rsidR="00FD275D" w:rsidRPr="00A8595A" w:rsidRDefault="00FD275D" w:rsidP="00FD275D">
      <w:pPr>
        <w:tabs>
          <w:tab w:val="left" w:pos="1665"/>
        </w:tabs>
        <w:rPr>
          <w:rFonts w:ascii="Arial" w:hAnsi="Arial" w:cs="Arial"/>
          <w:lang w:val="en-US"/>
        </w:rPr>
      </w:pPr>
      <w:r>
        <w:rPr>
          <w:rFonts w:ascii="Arial" w:hAnsi="Arial" w:cs="Arial"/>
          <w:lang w:val="en-US"/>
        </w:rPr>
        <w:br/>
        <w:t>Available Upon Request</w:t>
      </w:r>
    </w:p>
    <w:p w:rsidR="000D0A22" w:rsidRDefault="000D0A22"/>
    <w:sectPr w:rsidR="000D0A22" w:rsidSect="00D809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8B" w:rsidRDefault="00CB56E0">
      <w:pPr>
        <w:spacing w:after="0"/>
      </w:pPr>
      <w:r>
        <w:separator/>
      </w:r>
    </w:p>
  </w:endnote>
  <w:endnote w:type="continuationSeparator" w:id="0">
    <w:p w:rsidR="0026058B" w:rsidRDefault="00CB5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487"/>
      <w:docPartObj>
        <w:docPartGallery w:val="Page Numbers (Bottom of Page)"/>
        <w:docPartUnique/>
      </w:docPartObj>
    </w:sdtPr>
    <w:sdtEndPr/>
    <w:sdtContent>
      <w:p w:rsidR="00DD6509" w:rsidRDefault="00FD275D">
        <w:pPr>
          <w:pStyle w:val="Footer"/>
          <w:jc w:val="right"/>
        </w:pPr>
        <w:r>
          <w:fldChar w:fldCharType="begin"/>
        </w:r>
        <w:r>
          <w:instrText xml:space="preserve"> PAGE   \* MERGEFORMAT </w:instrText>
        </w:r>
        <w:r>
          <w:fldChar w:fldCharType="separate"/>
        </w:r>
        <w:r w:rsidR="009D3EC3">
          <w:rPr>
            <w:noProof/>
          </w:rPr>
          <w:t>1</w:t>
        </w:r>
        <w:r>
          <w:rPr>
            <w:noProof/>
          </w:rPr>
          <w:fldChar w:fldCharType="end"/>
        </w:r>
      </w:p>
    </w:sdtContent>
  </w:sdt>
  <w:p w:rsidR="00DD6509" w:rsidRDefault="009D3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8B" w:rsidRDefault="00CB56E0">
      <w:pPr>
        <w:spacing w:after="0"/>
      </w:pPr>
      <w:r>
        <w:separator/>
      </w:r>
    </w:p>
  </w:footnote>
  <w:footnote w:type="continuationSeparator" w:id="0">
    <w:p w:rsidR="0026058B" w:rsidRDefault="00CB56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670F"/>
    <w:multiLevelType w:val="hybridMultilevel"/>
    <w:tmpl w:val="0A3272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247674"/>
    <w:multiLevelType w:val="hybridMultilevel"/>
    <w:tmpl w:val="06EA85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5D"/>
    <w:rsid w:val="000D0A22"/>
    <w:rsid w:val="001100BF"/>
    <w:rsid w:val="00190F29"/>
    <w:rsid w:val="00243568"/>
    <w:rsid w:val="0026058B"/>
    <w:rsid w:val="00420B53"/>
    <w:rsid w:val="006D5779"/>
    <w:rsid w:val="00847902"/>
    <w:rsid w:val="009D3EC3"/>
    <w:rsid w:val="00B17BF4"/>
    <w:rsid w:val="00BE4876"/>
    <w:rsid w:val="00CB56E0"/>
    <w:rsid w:val="00FD27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5D"/>
    <w:pPr>
      <w:spacing w:line="240"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75D"/>
    <w:rPr>
      <w:color w:val="0000FF" w:themeColor="hyperlink"/>
      <w:u w:val="single"/>
    </w:rPr>
  </w:style>
  <w:style w:type="paragraph" w:styleId="ListParagraph">
    <w:name w:val="List Paragraph"/>
    <w:basedOn w:val="Normal"/>
    <w:uiPriority w:val="34"/>
    <w:qFormat/>
    <w:rsid w:val="00FD275D"/>
    <w:pPr>
      <w:ind w:left="720"/>
      <w:contextualSpacing/>
    </w:pPr>
  </w:style>
  <w:style w:type="paragraph" w:styleId="Footer">
    <w:name w:val="footer"/>
    <w:basedOn w:val="Normal"/>
    <w:link w:val="FooterChar"/>
    <w:uiPriority w:val="99"/>
    <w:unhideWhenUsed/>
    <w:rsid w:val="00FD275D"/>
    <w:pPr>
      <w:tabs>
        <w:tab w:val="center" w:pos="4680"/>
        <w:tab w:val="right" w:pos="9360"/>
      </w:tabs>
      <w:spacing w:after="0"/>
    </w:pPr>
  </w:style>
  <w:style w:type="character" w:customStyle="1" w:styleId="FooterChar">
    <w:name w:val="Footer Char"/>
    <w:basedOn w:val="DefaultParagraphFont"/>
    <w:link w:val="Footer"/>
    <w:uiPriority w:val="99"/>
    <w:rsid w:val="00FD275D"/>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5D"/>
    <w:pPr>
      <w:spacing w:line="240"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75D"/>
    <w:rPr>
      <w:color w:val="0000FF" w:themeColor="hyperlink"/>
      <w:u w:val="single"/>
    </w:rPr>
  </w:style>
  <w:style w:type="paragraph" w:styleId="ListParagraph">
    <w:name w:val="List Paragraph"/>
    <w:basedOn w:val="Normal"/>
    <w:uiPriority w:val="34"/>
    <w:qFormat/>
    <w:rsid w:val="00FD275D"/>
    <w:pPr>
      <w:ind w:left="720"/>
      <w:contextualSpacing/>
    </w:pPr>
  </w:style>
  <w:style w:type="paragraph" w:styleId="Footer">
    <w:name w:val="footer"/>
    <w:basedOn w:val="Normal"/>
    <w:link w:val="FooterChar"/>
    <w:uiPriority w:val="99"/>
    <w:unhideWhenUsed/>
    <w:rsid w:val="00FD275D"/>
    <w:pPr>
      <w:tabs>
        <w:tab w:val="center" w:pos="4680"/>
        <w:tab w:val="right" w:pos="9360"/>
      </w:tabs>
      <w:spacing w:after="0"/>
    </w:pPr>
  </w:style>
  <w:style w:type="character" w:customStyle="1" w:styleId="FooterChar">
    <w:name w:val="Footer Char"/>
    <w:basedOn w:val="DefaultParagraphFont"/>
    <w:link w:val="Footer"/>
    <w:uiPriority w:val="99"/>
    <w:rsid w:val="00FD275D"/>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loul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Chanelly baloula</dc:creator>
  <cp:lastModifiedBy>Toronto Public Library</cp:lastModifiedBy>
  <cp:revision>2</cp:revision>
  <dcterms:created xsi:type="dcterms:W3CDTF">2013-09-17T19:26:00Z</dcterms:created>
  <dcterms:modified xsi:type="dcterms:W3CDTF">2013-09-17T19:26:00Z</dcterms:modified>
</cp:coreProperties>
</file>