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A1" w:rsidRDefault="00E963A1">
      <w:pPr>
        <w:pStyle w:val="ST201"/>
        <w:rPr>
          <w:szCs w:val="20"/>
        </w:rPr>
      </w:pPr>
    </w:p>
    <w:p w:rsidR="00E963A1" w:rsidRDefault="00E963A1">
      <w:pPr>
        <w:pStyle w:val="ST201"/>
        <w:rPr>
          <w:szCs w:val="20"/>
        </w:rPr>
      </w:pPr>
    </w:p>
    <w:p w:rsidR="00092016" w:rsidRDefault="00092016">
      <w:pPr>
        <w:pStyle w:val="ST201"/>
        <w:rPr>
          <w:szCs w:val="20"/>
        </w:rPr>
      </w:pPr>
      <w:r>
        <w:rPr>
          <w:szCs w:val="20"/>
        </w:rPr>
        <w:t>CURRICULUM VITAE</w:t>
      </w:r>
    </w:p>
    <w:p w:rsidR="00092016" w:rsidRDefault="00092016">
      <w:pPr>
        <w:rPr>
          <w:szCs w:val="20"/>
        </w:rPr>
      </w:pPr>
    </w:p>
    <w:p w:rsidR="00E963A1" w:rsidRDefault="00E963A1">
      <w:pPr>
        <w:rPr>
          <w:szCs w:val="20"/>
        </w:rPr>
      </w:pPr>
    </w:p>
    <w:p w:rsidR="00092016" w:rsidRDefault="00092016">
      <w:pPr>
        <w:rPr>
          <w:szCs w:val="20"/>
        </w:rPr>
      </w:pPr>
      <w:r>
        <w:rPr>
          <w:szCs w:val="20"/>
        </w:rPr>
        <w:t xml:space="preserve">Name: </w:t>
      </w:r>
    </w:p>
    <w:p w:rsidR="00092016" w:rsidRDefault="00AB3BDA">
      <w:pPr>
        <w:pStyle w:val="1"/>
      </w:pPr>
      <w:proofErr w:type="spellStart"/>
      <w:r>
        <w:t>Sukb</w:t>
      </w:r>
      <w:r w:rsidR="00092016">
        <w:t>ong</w:t>
      </w:r>
      <w:proofErr w:type="spellEnd"/>
      <w:r w:rsidR="00092016">
        <w:t xml:space="preserve"> Ha</w:t>
      </w:r>
    </w:p>
    <w:p w:rsidR="00092016" w:rsidRDefault="00092016">
      <w:pPr>
        <w:ind w:left="1701"/>
        <w:rPr>
          <w:szCs w:val="20"/>
        </w:rPr>
      </w:pPr>
    </w:p>
    <w:p w:rsidR="00092016" w:rsidRDefault="0067515A" w:rsidP="00AB3BDA">
      <w:pPr>
        <w:rPr>
          <w:szCs w:val="20"/>
        </w:rPr>
      </w:pPr>
      <w:r>
        <w:rPr>
          <w:rFonts w:hint="eastAsia"/>
          <w:szCs w:val="20"/>
        </w:rPr>
        <w:t>Contact:</w:t>
      </w:r>
    </w:p>
    <w:p w:rsidR="0067515A" w:rsidRDefault="00E963A1" w:rsidP="0067515A">
      <w:pPr>
        <w:ind w:left="1440" w:firstLine="720"/>
        <w:rPr>
          <w:szCs w:val="20"/>
        </w:rPr>
      </w:pPr>
      <w:r>
        <w:rPr>
          <w:rFonts w:hint="eastAsia"/>
          <w:szCs w:val="20"/>
        </w:rPr>
        <w:t>hasukbong@gmail.com</w:t>
      </w:r>
    </w:p>
    <w:p w:rsidR="0067515A" w:rsidRDefault="001C49C6" w:rsidP="00AB3BDA">
      <w:pPr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mobile</w:t>
      </w:r>
      <w:r w:rsidR="0067515A">
        <w:rPr>
          <w:rFonts w:hint="eastAsia"/>
          <w:szCs w:val="20"/>
        </w:rPr>
        <w:t xml:space="preserve"> 82 10 5013 1476</w:t>
      </w:r>
    </w:p>
    <w:p w:rsidR="00092016" w:rsidRDefault="00092016">
      <w:pPr>
        <w:rPr>
          <w:szCs w:val="20"/>
        </w:rPr>
      </w:pPr>
      <w:r>
        <w:rPr>
          <w:szCs w:val="20"/>
        </w:rPr>
        <w:t xml:space="preserve">Education: </w:t>
      </w:r>
    </w:p>
    <w:p w:rsidR="00092016" w:rsidRDefault="00092016">
      <w:pPr>
        <w:ind w:left="1701"/>
        <w:rPr>
          <w:szCs w:val="20"/>
        </w:rPr>
      </w:pPr>
      <w:r>
        <w:rPr>
          <w:rFonts w:hint="eastAsia"/>
          <w:szCs w:val="20"/>
        </w:rPr>
        <w:t xml:space="preserve">Obtained a </w:t>
      </w:r>
      <w:r>
        <w:rPr>
          <w:rFonts w:hint="eastAsia"/>
          <w:b/>
          <w:bCs/>
          <w:szCs w:val="20"/>
        </w:rPr>
        <w:t>Ph.D.</w:t>
      </w:r>
      <w:r>
        <w:rPr>
          <w:rFonts w:hint="eastAsia"/>
          <w:szCs w:val="20"/>
        </w:rPr>
        <w:t xml:space="preserve"> Mar. 2002</w:t>
      </w:r>
      <w:r>
        <w:rPr>
          <w:szCs w:val="20"/>
        </w:rPr>
        <w:t xml:space="preserve"> from Dept. of Genetics,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University of Melbourne</w:t>
          </w:r>
        </w:smartTag>
        <w:r>
          <w:rPr>
            <w:szCs w:val="20"/>
          </w:rPr>
          <w:t xml:space="preserve">, </w:t>
        </w:r>
        <w:smartTag w:uri="urn:schemas-microsoft-com:office:smarttags" w:element="country-region">
          <w:r>
            <w:rPr>
              <w:szCs w:val="20"/>
            </w:rPr>
            <w:t>Australia</w:t>
          </w:r>
        </w:smartTag>
      </w:smartTag>
      <w:r>
        <w:rPr>
          <w:rFonts w:hint="eastAsia"/>
          <w:szCs w:val="20"/>
        </w:rPr>
        <w:t>, submitting a thesis entitled:</w:t>
      </w:r>
      <w:r>
        <w:rPr>
          <w:szCs w:val="20"/>
        </w:rPr>
        <w:t xml:space="preserve"> “</w:t>
      </w:r>
      <w:r>
        <w:rPr>
          <w:rFonts w:hint="eastAsia"/>
          <w:b/>
          <w:bCs/>
          <w:szCs w:val="20"/>
        </w:rPr>
        <w:t xml:space="preserve">Molecular Genetic Analysis of </w:t>
      </w:r>
      <w:proofErr w:type="spellStart"/>
      <w:r>
        <w:rPr>
          <w:rFonts w:hint="eastAsia"/>
          <w:b/>
          <w:bCs/>
          <w:szCs w:val="20"/>
        </w:rPr>
        <w:t>Phytochelatin</w:t>
      </w:r>
      <w:proofErr w:type="spellEnd"/>
      <w:r>
        <w:rPr>
          <w:rFonts w:hint="eastAsia"/>
          <w:b/>
          <w:bCs/>
          <w:szCs w:val="20"/>
        </w:rPr>
        <w:t xml:space="preserve"> </w:t>
      </w:r>
      <w:proofErr w:type="spellStart"/>
      <w:r>
        <w:rPr>
          <w:rFonts w:hint="eastAsia"/>
          <w:b/>
          <w:bCs/>
          <w:szCs w:val="20"/>
        </w:rPr>
        <w:t>Synthase</w:t>
      </w:r>
      <w:proofErr w:type="spellEnd"/>
      <w:r>
        <w:rPr>
          <w:rFonts w:hint="eastAsia"/>
          <w:b/>
          <w:bCs/>
          <w:szCs w:val="20"/>
        </w:rPr>
        <w:t xml:space="preserve"> Genes in </w:t>
      </w:r>
      <w:r>
        <w:rPr>
          <w:rFonts w:hint="eastAsia"/>
          <w:b/>
          <w:bCs/>
          <w:i/>
          <w:iCs/>
          <w:szCs w:val="20"/>
        </w:rPr>
        <w:t>Arabidopsis thaliana</w:t>
      </w:r>
      <w:r>
        <w:rPr>
          <w:szCs w:val="20"/>
        </w:rPr>
        <w:t>”</w:t>
      </w:r>
      <w:r>
        <w:rPr>
          <w:rFonts w:hint="eastAsia"/>
          <w:szCs w:val="20"/>
        </w:rPr>
        <w:t>.</w:t>
      </w:r>
    </w:p>
    <w:p w:rsidR="00D42DDC" w:rsidRDefault="00D42DDC">
      <w:pPr>
        <w:ind w:left="1701"/>
        <w:rPr>
          <w:szCs w:val="20"/>
        </w:rPr>
      </w:pPr>
    </w:p>
    <w:p w:rsidR="00092016" w:rsidRDefault="00092016">
      <w:pPr>
        <w:ind w:left="1701"/>
        <w:rPr>
          <w:szCs w:val="20"/>
        </w:rPr>
      </w:pPr>
      <w:proofErr w:type="gramStart"/>
      <w:r>
        <w:rPr>
          <w:szCs w:val="20"/>
        </w:rPr>
        <w:t xml:space="preserve">Obtained an </w:t>
      </w:r>
      <w:r>
        <w:rPr>
          <w:b/>
          <w:bCs/>
          <w:szCs w:val="20"/>
        </w:rPr>
        <w:t>M.S</w:t>
      </w:r>
      <w:r>
        <w:rPr>
          <w:szCs w:val="20"/>
        </w:rPr>
        <w:t>. Feb. 1994 from Dept. of Molecular Biology, P</w:t>
      </w:r>
      <w:r w:rsidR="00A64328">
        <w:rPr>
          <w:szCs w:val="20"/>
        </w:rPr>
        <w:t>usan National University, Korea</w:t>
      </w:r>
      <w:r>
        <w:rPr>
          <w:rFonts w:hint="eastAsia"/>
          <w:szCs w:val="20"/>
        </w:rPr>
        <w:t>.</w:t>
      </w:r>
      <w:proofErr w:type="gramEnd"/>
    </w:p>
    <w:p w:rsidR="00D42DDC" w:rsidRDefault="00D42DDC">
      <w:pPr>
        <w:ind w:left="1701"/>
        <w:rPr>
          <w:szCs w:val="20"/>
        </w:rPr>
      </w:pPr>
    </w:p>
    <w:p w:rsidR="00092016" w:rsidRDefault="00092016">
      <w:pPr>
        <w:ind w:left="1701"/>
        <w:rPr>
          <w:szCs w:val="20"/>
        </w:rPr>
      </w:pPr>
      <w:proofErr w:type="gramStart"/>
      <w:r>
        <w:rPr>
          <w:szCs w:val="20"/>
        </w:rPr>
        <w:t xml:space="preserve">Graduated Feb. 1992 from Dept. of Molecular Biology, Pusan National University, Korea with </w:t>
      </w:r>
      <w:r>
        <w:rPr>
          <w:b/>
          <w:bCs/>
          <w:szCs w:val="20"/>
        </w:rPr>
        <w:t>B.S</w:t>
      </w:r>
      <w:r>
        <w:rPr>
          <w:szCs w:val="20"/>
        </w:rPr>
        <w:t>.</w:t>
      </w:r>
      <w:proofErr w:type="gramEnd"/>
    </w:p>
    <w:p w:rsidR="00092016" w:rsidRDefault="00092016">
      <w:pPr>
        <w:rPr>
          <w:szCs w:val="20"/>
        </w:rPr>
      </w:pPr>
      <w:r>
        <w:rPr>
          <w:szCs w:val="20"/>
        </w:rPr>
        <w:t xml:space="preserve">Occupation: </w:t>
      </w:r>
    </w:p>
    <w:p w:rsidR="00092016" w:rsidRDefault="00092016">
      <w:pPr>
        <w:ind w:left="1701"/>
        <w:rPr>
          <w:szCs w:val="20"/>
        </w:rPr>
      </w:pPr>
      <w:proofErr w:type="gramStart"/>
      <w:r>
        <w:rPr>
          <w:szCs w:val="20"/>
        </w:rPr>
        <w:t>Served as a teaching assistant, Laboratory of Plant Physiology in Dept. of Molecular Biology, Pusan National University</w:t>
      </w:r>
      <w:r w:rsidR="004D66DA">
        <w:rPr>
          <w:szCs w:val="20"/>
        </w:rPr>
        <w:t xml:space="preserve"> from Feb 1993 to Aug</w:t>
      </w:r>
      <w:r>
        <w:rPr>
          <w:szCs w:val="20"/>
        </w:rPr>
        <w:t xml:space="preserve"> 1993.</w:t>
      </w:r>
      <w:proofErr w:type="gramEnd"/>
    </w:p>
    <w:p w:rsidR="00D42DDC" w:rsidRDefault="00D42DDC">
      <w:pPr>
        <w:ind w:left="1701"/>
        <w:rPr>
          <w:szCs w:val="20"/>
        </w:rPr>
      </w:pPr>
    </w:p>
    <w:p w:rsidR="00092016" w:rsidRDefault="00092016">
      <w:pPr>
        <w:ind w:left="1701"/>
        <w:rPr>
          <w:szCs w:val="20"/>
        </w:rPr>
      </w:pPr>
      <w:proofErr w:type="gramStart"/>
      <w:r>
        <w:rPr>
          <w:rFonts w:hint="eastAsia"/>
          <w:szCs w:val="20"/>
        </w:rPr>
        <w:t>Postdoctoral</w:t>
      </w:r>
      <w:r w:rsidR="009D0FFF">
        <w:rPr>
          <w:rFonts w:hint="eastAsia"/>
          <w:szCs w:val="20"/>
        </w:rPr>
        <w:t xml:space="preserve"> research</w:t>
      </w:r>
      <w:r w:rsidR="00961614">
        <w:rPr>
          <w:szCs w:val="20"/>
        </w:rPr>
        <w:t>er</w:t>
      </w:r>
      <w:r w:rsidR="009D0FFF">
        <w:rPr>
          <w:rFonts w:hint="eastAsia"/>
          <w:szCs w:val="20"/>
        </w:rPr>
        <w:t xml:space="preserve"> from May 2001 to Mar</w:t>
      </w:r>
      <w:r>
        <w:rPr>
          <w:rFonts w:hint="eastAsia"/>
          <w:szCs w:val="20"/>
        </w:rPr>
        <w:t xml:space="preserve"> 2003 </w:t>
      </w:r>
      <w:r w:rsidR="00AB3BDA">
        <w:rPr>
          <w:szCs w:val="20"/>
        </w:rPr>
        <w:t xml:space="preserve">at </w:t>
      </w:r>
      <w:proofErr w:type="spellStart"/>
      <w:r w:rsidR="00AB3BDA">
        <w:rPr>
          <w:szCs w:val="20"/>
        </w:rPr>
        <w:t>Chonnam</w:t>
      </w:r>
      <w:proofErr w:type="spellEnd"/>
      <w:r w:rsidR="00AB3BDA">
        <w:rPr>
          <w:szCs w:val="20"/>
        </w:rPr>
        <w:t xml:space="preserve"> National University, Korea </w:t>
      </w:r>
      <w:r>
        <w:rPr>
          <w:rFonts w:hint="eastAsia"/>
          <w:szCs w:val="20"/>
        </w:rPr>
        <w:t>with Post-Doc grant from t</w:t>
      </w:r>
      <w:r w:rsidR="00AB3BDA">
        <w:rPr>
          <w:rFonts w:hint="eastAsia"/>
          <w:szCs w:val="20"/>
        </w:rPr>
        <w:t>he Korea Research Foundation</w:t>
      </w:r>
      <w:r>
        <w:rPr>
          <w:rFonts w:hint="eastAsia"/>
          <w:szCs w:val="20"/>
        </w:rPr>
        <w:t>.</w:t>
      </w:r>
      <w:proofErr w:type="gramEnd"/>
    </w:p>
    <w:p w:rsidR="00D42DDC" w:rsidRDefault="00D42DDC">
      <w:pPr>
        <w:ind w:left="1701"/>
        <w:rPr>
          <w:szCs w:val="20"/>
        </w:rPr>
      </w:pPr>
    </w:p>
    <w:p w:rsidR="00092016" w:rsidRDefault="004D66DA">
      <w:pPr>
        <w:ind w:left="1701"/>
        <w:rPr>
          <w:szCs w:val="20"/>
        </w:rPr>
      </w:pPr>
      <w:proofErr w:type="gramStart"/>
      <w:r>
        <w:rPr>
          <w:rFonts w:hint="eastAsia"/>
          <w:szCs w:val="20"/>
        </w:rPr>
        <w:t>Postdoctoral research</w:t>
      </w:r>
      <w:r w:rsidR="00961614">
        <w:rPr>
          <w:szCs w:val="20"/>
        </w:rPr>
        <w:t>er</w:t>
      </w:r>
      <w:r>
        <w:rPr>
          <w:rFonts w:hint="eastAsia"/>
          <w:szCs w:val="20"/>
        </w:rPr>
        <w:t xml:space="preserve"> from Apr 2003 to Dec 2004</w:t>
      </w:r>
      <w:r w:rsidR="00092016">
        <w:rPr>
          <w:rFonts w:hint="eastAsia"/>
          <w:szCs w:val="20"/>
        </w:rPr>
        <w:t xml:space="preserve"> at Colorado State University</w:t>
      </w:r>
      <w:r w:rsidR="00B153DC">
        <w:rPr>
          <w:szCs w:val="20"/>
        </w:rPr>
        <w:t>,</w:t>
      </w:r>
      <w:r w:rsidR="00092016">
        <w:rPr>
          <w:rFonts w:hint="eastAsia"/>
          <w:szCs w:val="20"/>
        </w:rPr>
        <w:t xml:space="preserve"> </w:t>
      </w:r>
      <w:r w:rsidR="00B153DC">
        <w:rPr>
          <w:szCs w:val="20"/>
        </w:rPr>
        <w:t xml:space="preserve">USA, </w:t>
      </w:r>
      <w:r w:rsidR="00092016">
        <w:rPr>
          <w:rFonts w:hint="eastAsia"/>
          <w:szCs w:val="20"/>
        </w:rPr>
        <w:t xml:space="preserve">funded by DARPA (The </w:t>
      </w:r>
      <w:proofErr w:type="spellStart"/>
      <w:r w:rsidR="00092016">
        <w:rPr>
          <w:rFonts w:hint="eastAsia"/>
          <w:szCs w:val="20"/>
        </w:rPr>
        <w:t>Defense</w:t>
      </w:r>
      <w:proofErr w:type="spellEnd"/>
      <w:r w:rsidR="00092016">
        <w:rPr>
          <w:rFonts w:hint="eastAsia"/>
          <w:szCs w:val="20"/>
        </w:rPr>
        <w:t xml:space="preserve"> Advanced Research Progress Agency).</w:t>
      </w:r>
      <w:proofErr w:type="gramEnd"/>
    </w:p>
    <w:p w:rsidR="00D42DDC" w:rsidRDefault="00D42DDC">
      <w:pPr>
        <w:ind w:left="1701"/>
        <w:rPr>
          <w:szCs w:val="20"/>
        </w:rPr>
      </w:pPr>
    </w:p>
    <w:p w:rsidR="004D66DA" w:rsidRDefault="004D66DA">
      <w:pPr>
        <w:ind w:left="1701"/>
        <w:rPr>
          <w:szCs w:val="20"/>
        </w:rPr>
      </w:pPr>
      <w:proofErr w:type="gramStart"/>
      <w:r>
        <w:rPr>
          <w:rFonts w:hint="eastAsia"/>
          <w:szCs w:val="20"/>
        </w:rPr>
        <w:t>Postdoctoral r</w:t>
      </w:r>
      <w:r w:rsidR="00307AF7">
        <w:rPr>
          <w:rFonts w:hint="eastAsia"/>
          <w:szCs w:val="20"/>
        </w:rPr>
        <w:t>esearch</w:t>
      </w:r>
      <w:r w:rsidR="00961614">
        <w:rPr>
          <w:szCs w:val="20"/>
        </w:rPr>
        <w:t>er</w:t>
      </w:r>
      <w:r w:rsidR="00307AF7">
        <w:rPr>
          <w:rFonts w:hint="eastAsia"/>
          <w:szCs w:val="20"/>
        </w:rPr>
        <w:t xml:space="preserve"> from Jan 2005 </w:t>
      </w:r>
      <w:r w:rsidR="00307AF7">
        <w:rPr>
          <w:szCs w:val="20"/>
        </w:rPr>
        <w:t>to Sep 2007</w:t>
      </w:r>
      <w:r w:rsidR="00184022">
        <w:rPr>
          <w:rFonts w:hint="eastAsia"/>
          <w:szCs w:val="20"/>
        </w:rPr>
        <w:t xml:space="preserve"> at Noble Foundation</w:t>
      </w:r>
      <w:r w:rsidR="00184022">
        <w:rPr>
          <w:szCs w:val="20"/>
        </w:rPr>
        <w:t>, Ardmore, USA</w:t>
      </w:r>
      <w:r>
        <w:rPr>
          <w:rFonts w:hint="eastAsia"/>
          <w:szCs w:val="20"/>
        </w:rPr>
        <w:t>.</w:t>
      </w:r>
      <w:proofErr w:type="gramEnd"/>
      <w:r>
        <w:rPr>
          <w:rFonts w:hint="eastAsia"/>
          <w:szCs w:val="20"/>
        </w:rPr>
        <w:t xml:space="preserve"> </w:t>
      </w:r>
    </w:p>
    <w:p w:rsidR="00D42DDC" w:rsidRDefault="00D42DDC">
      <w:pPr>
        <w:ind w:left="1701"/>
        <w:rPr>
          <w:szCs w:val="20"/>
        </w:rPr>
      </w:pPr>
    </w:p>
    <w:p w:rsidR="00592516" w:rsidRDefault="00592516">
      <w:pPr>
        <w:ind w:left="1701"/>
        <w:rPr>
          <w:szCs w:val="20"/>
        </w:rPr>
      </w:pPr>
      <w:proofErr w:type="gramStart"/>
      <w:r>
        <w:rPr>
          <w:szCs w:val="20"/>
        </w:rPr>
        <w:t xml:space="preserve">Research </w:t>
      </w:r>
      <w:r w:rsidR="00480D2D">
        <w:rPr>
          <w:rFonts w:hint="eastAsia"/>
          <w:szCs w:val="20"/>
        </w:rPr>
        <w:t xml:space="preserve">assistant </w:t>
      </w:r>
      <w:r>
        <w:rPr>
          <w:szCs w:val="20"/>
        </w:rPr>
        <w:t>pr</w:t>
      </w:r>
      <w:r w:rsidR="00B153DC">
        <w:rPr>
          <w:szCs w:val="20"/>
        </w:rPr>
        <w:t>ofessor from Dec 2007 to</w:t>
      </w:r>
      <w:r>
        <w:rPr>
          <w:szCs w:val="20"/>
        </w:rPr>
        <w:t xml:space="preserve"> </w:t>
      </w:r>
      <w:r w:rsidR="00B153DC">
        <w:rPr>
          <w:szCs w:val="20"/>
        </w:rPr>
        <w:t xml:space="preserve">Apr 2010 </w:t>
      </w:r>
      <w:r>
        <w:rPr>
          <w:szCs w:val="20"/>
        </w:rPr>
        <w:t>a</w:t>
      </w:r>
      <w:r w:rsidR="00B153DC">
        <w:rPr>
          <w:szCs w:val="20"/>
        </w:rPr>
        <w:t xml:space="preserve">t </w:t>
      </w:r>
      <w:proofErr w:type="spellStart"/>
      <w:r w:rsidR="00B153DC">
        <w:rPr>
          <w:szCs w:val="20"/>
        </w:rPr>
        <w:t>Chonnam</w:t>
      </w:r>
      <w:proofErr w:type="spellEnd"/>
      <w:r w:rsidR="00B153DC">
        <w:rPr>
          <w:szCs w:val="20"/>
        </w:rPr>
        <w:t xml:space="preserve"> National University</w:t>
      </w:r>
      <w:r w:rsidR="00184022">
        <w:rPr>
          <w:szCs w:val="20"/>
        </w:rPr>
        <w:t>, Korea</w:t>
      </w:r>
      <w:r>
        <w:rPr>
          <w:szCs w:val="20"/>
        </w:rPr>
        <w:t>.</w:t>
      </w:r>
      <w:proofErr w:type="gramEnd"/>
    </w:p>
    <w:p w:rsidR="00E963A1" w:rsidRDefault="00E963A1">
      <w:pPr>
        <w:rPr>
          <w:szCs w:val="20"/>
        </w:rPr>
      </w:pPr>
    </w:p>
    <w:p w:rsidR="00092016" w:rsidRDefault="00480D2D">
      <w:pPr>
        <w:rPr>
          <w:szCs w:val="20"/>
        </w:rPr>
      </w:pPr>
      <w:r>
        <w:rPr>
          <w:rFonts w:hint="eastAsia"/>
          <w:szCs w:val="20"/>
        </w:rPr>
        <w:t>Representative p</w:t>
      </w:r>
      <w:r w:rsidR="00092016">
        <w:rPr>
          <w:szCs w:val="20"/>
        </w:rPr>
        <w:t xml:space="preserve">ublications: </w:t>
      </w:r>
    </w:p>
    <w:p w:rsidR="001B1B6D" w:rsidRPr="00B94F4B" w:rsidRDefault="001B1B6D" w:rsidP="00E963A1">
      <w:pPr>
        <w:rPr>
          <w:bCs/>
        </w:rPr>
      </w:pPr>
      <w:proofErr w:type="gramStart"/>
      <w:r w:rsidRPr="008E41C5">
        <w:rPr>
          <w:b/>
          <w:lang w:val="en-US"/>
        </w:rPr>
        <w:t>Ha, S</w:t>
      </w:r>
      <w:r>
        <w:rPr>
          <w:rFonts w:eastAsia="Times New Roman"/>
        </w:rPr>
        <w:t xml:space="preserve">, </w:t>
      </w:r>
      <w:r w:rsidR="00B94F4B">
        <w:rPr>
          <w:lang w:val="en-US"/>
        </w:rPr>
        <w:t>Tran, L (201</w:t>
      </w:r>
      <w:r w:rsidR="003D4325">
        <w:rPr>
          <w:rFonts w:hint="eastAsia"/>
          <w:lang w:val="en-US"/>
        </w:rPr>
        <w:t>4</w:t>
      </w:r>
      <w:r>
        <w:rPr>
          <w:lang w:val="en-US"/>
        </w:rPr>
        <w:t xml:space="preserve">) </w:t>
      </w:r>
      <w:r w:rsidR="00B94F4B" w:rsidRPr="00B94F4B">
        <w:rPr>
          <w:bCs/>
        </w:rPr>
        <w:t>Understanding plant responses to phosphorus starvation for improvement of plant tolerance to phosphorus deficiency by biotechnological approaches</w:t>
      </w:r>
      <w:r w:rsidR="00B94F4B">
        <w:rPr>
          <w:rFonts w:hint="eastAsia"/>
          <w:bCs/>
        </w:rPr>
        <w:t>.</w:t>
      </w:r>
      <w:proofErr w:type="gramEnd"/>
      <w:r w:rsidR="00B94F4B">
        <w:rPr>
          <w:rFonts w:hint="eastAsia"/>
          <w:bCs/>
        </w:rPr>
        <w:t xml:space="preserve"> </w:t>
      </w:r>
      <w:r w:rsidR="00B94F4B">
        <w:rPr>
          <w:rFonts w:hint="eastAsia"/>
          <w:b/>
          <w:bCs/>
        </w:rPr>
        <w:t xml:space="preserve">Critical Reviews in Biotechnology </w:t>
      </w:r>
      <w:r w:rsidR="003D4325">
        <w:rPr>
          <w:rFonts w:hint="eastAsia"/>
          <w:bCs/>
        </w:rPr>
        <w:t>34 (1):16-30.</w:t>
      </w:r>
    </w:p>
    <w:p w:rsidR="001B1B6D" w:rsidRDefault="001B1B6D">
      <w:pPr>
        <w:ind w:left="1701"/>
        <w:rPr>
          <w:b/>
          <w:lang w:val="en-US"/>
        </w:rPr>
      </w:pPr>
    </w:p>
    <w:p w:rsidR="008E41C5" w:rsidRPr="008E41C5" w:rsidRDefault="008E41C5" w:rsidP="00E963A1">
      <w:pPr>
        <w:rPr>
          <w:lang w:val="en-US"/>
        </w:rPr>
      </w:pPr>
      <w:r w:rsidRPr="008E41C5">
        <w:rPr>
          <w:b/>
          <w:lang w:val="en-US"/>
        </w:rPr>
        <w:t>Ha, 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Vankova</w:t>
      </w:r>
      <w:proofErr w:type="spellEnd"/>
      <w:r>
        <w:rPr>
          <w:lang w:val="en-US"/>
        </w:rPr>
        <w:t xml:space="preserve">, R, </w:t>
      </w:r>
      <w:r w:rsidR="002461AD">
        <w:rPr>
          <w:rFonts w:eastAsia="Times New Roman"/>
        </w:rPr>
        <w:t xml:space="preserve">Yamaguchi-Shinozaki, K, Shinozaki, K, </w:t>
      </w:r>
      <w:r>
        <w:rPr>
          <w:lang w:val="en-US"/>
        </w:rPr>
        <w:t>Tran, L (2</w:t>
      </w:r>
      <w:r w:rsidR="00F472DA">
        <w:rPr>
          <w:lang w:val="en-US"/>
        </w:rPr>
        <w:t>012</w:t>
      </w:r>
      <w:r w:rsidR="002461AD">
        <w:rPr>
          <w:lang w:val="en-US"/>
        </w:rPr>
        <w:t xml:space="preserve">) </w:t>
      </w:r>
      <w:proofErr w:type="spellStart"/>
      <w:r w:rsidR="002461AD">
        <w:rPr>
          <w:lang w:val="en-US"/>
        </w:rPr>
        <w:t>Cytokinins</w:t>
      </w:r>
      <w:proofErr w:type="spellEnd"/>
      <w:r w:rsidR="002461AD">
        <w:rPr>
          <w:lang w:val="en-US"/>
        </w:rPr>
        <w:t>: metabolism and function in plant adaptation to environmental stresses</w:t>
      </w:r>
      <w:r>
        <w:rPr>
          <w:lang w:val="en-US"/>
        </w:rPr>
        <w:t xml:space="preserve">. </w:t>
      </w:r>
      <w:r w:rsidRPr="008E41C5">
        <w:rPr>
          <w:b/>
          <w:lang w:val="en-US"/>
        </w:rPr>
        <w:t>Trends in Plant Science</w:t>
      </w:r>
      <w:r w:rsidR="00DE17B3" w:rsidRPr="00DE17B3">
        <w:t xml:space="preserve"> </w:t>
      </w:r>
      <w:r w:rsidR="00FC0CEB">
        <w:t xml:space="preserve">17 (3):172-179. </w:t>
      </w:r>
    </w:p>
    <w:p w:rsidR="00C16EF4" w:rsidRDefault="00C16EF4" w:rsidP="00B94F4B">
      <w:pPr>
        <w:rPr>
          <w:bCs/>
          <w:szCs w:val="20"/>
          <w:lang w:val="en-US"/>
        </w:rPr>
      </w:pPr>
    </w:p>
    <w:p w:rsidR="000C7C6B" w:rsidRDefault="000C7C6B" w:rsidP="00E963A1">
      <w:pPr>
        <w:rPr>
          <w:bCs/>
          <w:szCs w:val="20"/>
          <w:lang w:val="en-US"/>
        </w:rPr>
      </w:pPr>
      <w:r>
        <w:rPr>
          <w:bCs/>
          <w:szCs w:val="20"/>
          <w:lang w:val="en-US"/>
        </w:rPr>
        <w:t xml:space="preserve">Ku, S-J, Park, J-Y, </w:t>
      </w:r>
      <w:r w:rsidRPr="000C7C6B">
        <w:rPr>
          <w:b/>
          <w:bCs/>
          <w:szCs w:val="20"/>
          <w:lang w:val="en-US"/>
        </w:rPr>
        <w:t>Ha, S</w:t>
      </w:r>
      <w:r>
        <w:rPr>
          <w:bCs/>
          <w:szCs w:val="20"/>
          <w:lang w:val="en-US"/>
        </w:rPr>
        <w:t xml:space="preserve">, Kim, J (2009) Overexpression of IAA1 with domain II mutation impairs cell elongation and cell division in inflorescences and leaves of Arabidopsis. </w:t>
      </w:r>
      <w:r w:rsidRPr="000C7C6B">
        <w:rPr>
          <w:b/>
          <w:bCs/>
          <w:szCs w:val="20"/>
          <w:lang w:val="en-US"/>
        </w:rPr>
        <w:t>Journal of Plant Physiology</w:t>
      </w:r>
      <w:r>
        <w:rPr>
          <w:bCs/>
          <w:szCs w:val="20"/>
          <w:lang w:val="en-US"/>
        </w:rPr>
        <w:t xml:space="preserve"> 166:548-553.</w:t>
      </w:r>
    </w:p>
    <w:p w:rsidR="00D42DDC" w:rsidRPr="000C7C6B" w:rsidRDefault="00D42DDC">
      <w:pPr>
        <w:ind w:left="1701"/>
        <w:rPr>
          <w:bCs/>
          <w:szCs w:val="20"/>
          <w:lang w:val="en-US"/>
        </w:rPr>
      </w:pPr>
    </w:p>
    <w:p w:rsidR="005073F3" w:rsidRDefault="005073F3" w:rsidP="00E963A1">
      <w:pPr>
        <w:rPr>
          <w:bCs/>
          <w:szCs w:val="20"/>
        </w:rPr>
      </w:pPr>
      <w:proofErr w:type="spellStart"/>
      <w:r>
        <w:rPr>
          <w:bCs/>
          <w:szCs w:val="20"/>
        </w:rPr>
        <w:t>Antunes</w:t>
      </w:r>
      <w:proofErr w:type="spellEnd"/>
      <w:r>
        <w:rPr>
          <w:bCs/>
          <w:szCs w:val="20"/>
        </w:rPr>
        <w:t>, M</w:t>
      </w:r>
      <w:r w:rsidRPr="005073F3">
        <w:rPr>
          <w:b/>
          <w:bCs/>
          <w:szCs w:val="20"/>
        </w:rPr>
        <w:t>, Ha, S</w:t>
      </w:r>
      <w:r>
        <w:rPr>
          <w:bCs/>
          <w:szCs w:val="20"/>
        </w:rPr>
        <w:t xml:space="preserve">, Singh, N, Morey, K, </w:t>
      </w:r>
      <w:proofErr w:type="spellStart"/>
      <w:r>
        <w:rPr>
          <w:bCs/>
          <w:szCs w:val="20"/>
        </w:rPr>
        <w:t>Trofka</w:t>
      </w:r>
      <w:proofErr w:type="spellEnd"/>
      <w:r>
        <w:rPr>
          <w:bCs/>
          <w:szCs w:val="20"/>
        </w:rPr>
        <w:t xml:space="preserve">, A, </w:t>
      </w:r>
      <w:proofErr w:type="spellStart"/>
      <w:r>
        <w:rPr>
          <w:bCs/>
          <w:szCs w:val="20"/>
        </w:rPr>
        <w:t>Kugrens</w:t>
      </w:r>
      <w:proofErr w:type="spellEnd"/>
      <w:r>
        <w:rPr>
          <w:bCs/>
          <w:szCs w:val="20"/>
        </w:rPr>
        <w:t xml:space="preserve">, P, </w:t>
      </w:r>
      <w:proofErr w:type="spellStart"/>
      <w:r>
        <w:rPr>
          <w:bCs/>
          <w:szCs w:val="20"/>
        </w:rPr>
        <w:t>Deyholos</w:t>
      </w:r>
      <w:proofErr w:type="spellEnd"/>
      <w:r>
        <w:rPr>
          <w:bCs/>
          <w:szCs w:val="20"/>
        </w:rPr>
        <w:t xml:space="preserve">, M, Medford, J (2006) A synthetic de-greening gene circuit provides a reporting system that is remotely detectable and has a re-set capacity. </w:t>
      </w:r>
      <w:r w:rsidRPr="005073F3">
        <w:rPr>
          <w:b/>
          <w:bCs/>
          <w:szCs w:val="20"/>
        </w:rPr>
        <w:t>Plant Biotechnology Journal</w:t>
      </w:r>
      <w:r w:rsidR="00F75F9B">
        <w:rPr>
          <w:b/>
          <w:bCs/>
          <w:szCs w:val="20"/>
        </w:rPr>
        <w:t xml:space="preserve"> </w:t>
      </w:r>
      <w:r w:rsidR="00F75F9B" w:rsidRPr="00F75F9B">
        <w:rPr>
          <w:bCs/>
          <w:szCs w:val="20"/>
        </w:rPr>
        <w:t>6(4):605-622</w:t>
      </w:r>
      <w:r>
        <w:rPr>
          <w:bCs/>
          <w:szCs w:val="20"/>
        </w:rPr>
        <w:t>.</w:t>
      </w:r>
    </w:p>
    <w:p w:rsidR="00D42DDC" w:rsidRPr="005073F3" w:rsidRDefault="00D42DDC">
      <w:pPr>
        <w:ind w:left="1701"/>
      </w:pPr>
    </w:p>
    <w:p w:rsidR="00092016" w:rsidRDefault="00092016" w:rsidP="00E963A1">
      <w:pPr>
        <w:rPr>
          <w:rStyle w:val="HTML"/>
          <w:rFonts w:hint="eastAsia"/>
          <w:bCs/>
        </w:rPr>
      </w:pPr>
      <w:r>
        <w:rPr>
          <w:rStyle w:val="HTML"/>
          <w:b/>
        </w:rPr>
        <w:t>Ha, S</w:t>
      </w:r>
      <w:r>
        <w:rPr>
          <w:rStyle w:val="HTML"/>
          <w:bCs/>
        </w:rPr>
        <w:t xml:space="preserve">, Lee SB, Lee Y, Yang K, Lee N, Jang SM, Chung JS, Jung S, Kim YS, </w:t>
      </w:r>
      <w:proofErr w:type="spellStart"/>
      <w:r>
        <w:rPr>
          <w:rStyle w:val="HTML"/>
          <w:bCs/>
        </w:rPr>
        <w:t>Wi</w:t>
      </w:r>
      <w:proofErr w:type="spellEnd"/>
      <w:r>
        <w:rPr>
          <w:rStyle w:val="HTML"/>
          <w:bCs/>
        </w:rPr>
        <w:t xml:space="preserve"> SG, Back K</w:t>
      </w:r>
      <w:r>
        <w:rPr>
          <w:rStyle w:val="HTML"/>
          <w:b/>
        </w:rPr>
        <w:t xml:space="preserve"> </w:t>
      </w:r>
      <w:r>
        <w:rPr>
          <w:rStyle w:val="HTML"/>
          <w:bCs/>
        </w:rPr>
        <w:t xml:space="preserve">(2004) The </w:t>
      </w:r>
      <w:proofErr w:type="spellStart"/>
      <w:r>
        <w:rPr>
          <w:rStyle w:val="HTML"/>
          <w:bCs/>
        </w:rPr>
        <w:t>plastidic</w:t>
      </w:r>
      <w:proofErr w:type="spellEnd"/>
      <w:r>
        <w:rPr>
          <w:rStyle w:val="HTML"/>
          <w:bCs/>
        </w:rPr>
        <w:t xml:space="preserve"> Arabidopsis </w:t>
      </w:r>
      <w:proofErr w:type="spellStart"/>
      <w:r>
        <w:rPr>
          <w:rStyle w:val="HTML"/>
          <w:bCs/>
        </w:rPr>
        <w:t>protoporphyrinogen</w:t>
      </w:r>
      <w:proofErr w:type="spellEnd"/>
      <w:r>
        <w:rPr>
          <w:rStyle w:val="HTML"/>
          <w:bCs/>
        </w:rPr>
        <w:t xml:space="preserve"> IX </w:t>
      </w:r>
      <w:proofErr w:type="spellStart"/>
      <w:r>
        <w:rPr>
          <w:rStyle w:val="HTML"/>
          <w:bCs/>
        </w:rPr>
        <w:t>ox</w:t>
      </w:r>
      <w:r w:rsidR="00105B15">
        <w:rPr>
          <w:rStyle w:val="HTML"/>
          <w:bCs/>
        </w:rPr>
        <w:t>i</w:t>
      </w:r>
      <w:r>
        <w:rPr>
          <w:rStyle w:val="HTML"/>
          <w:bCs/>
        </w:rPr>
        <w:t>dase</w:t>
      </w:r>
      <w:proofErr w:type="spellEnd"/>
      <w:r>
        <w:rPr>
          <w:rStyle w:val="HTML"/>
          <w:bCs/>
        </w:rPr>
        <w:t xml:space="preserve"> gene, with or without the transit sequence, confers resistance to the diphenyl ether herbicide in rice. </w:t>
      </w:r>
      <w:r>
        <w:rPr>
          <w:rStyle w:val="HTML"/>
          <w:b/>
        </w:rPr>
        <w:t>Plant Cell &amp; Environment</w:t>
      </w:r>
      <w:r>
        <w:rPr>
          <w:rStyle w:val="HTML"/>
          <w:bCs/>
        </w:rPr>
        <w:t xml:space="preserve"> 27(1):79-88.</w:t>
      </w:r>
    </w:p>
    <w:p w:rsidR="00D42DDC" w:rsidRDefault="00D42DDC" w:rsidP="00E963A1">
      <w:pPr>
        <w:rPr>
          <w:rStyle w:val="HTML"/>
          <w:rFonts w:ascii="Times New Roman" w:hAnsi="Times New Roman"/>
          <w:bCs/>
        </w:rPr>
      </w:pPr>
    </w:p>
    <w:p w:rsidR="00092016" w:rsidRDefault="00092016" w:rsidP="00E963A1">
      <w:pPr>
        <w:rPr>
          <w:rStyle w:val="HTML"/>
          <w:rFonts w:hint="eastAsia"/>
        </w:rPr>
      </w:pPr>
      <w:r>
        <w:rPr>
          <w:rStyle w:val="HTML"/>
          <w:bCs/>
        </w:rPr>
        <w:t>J</w:t>
      </w:r>
      <w:r>
        <w:rPr>
          <w:rStyle w:val="HTML"/>
          <w:rFonts w:hint="eastAsia"/>
          <w:bCs/>
        </w:rPr>
        <w:t>ung, S</w:t>
      </w:r>
      <w:r>
        <w:rPr>
          <w:rStyle w:val="HTML"/>
          <w:bCs/>
        </w:rPr>
        <w:t xml:space="preserve">, </w:t>
      </w:r>
      <w:r>
        <w:rPr>
          <w:rStyle w:val="HTML"/>
          <w:rFonts w:hint="eastAsia"/>
          <w:bCs/>
        </w:rPr>
        <w:t>Chung J</w:t>
      </w:r>
      <w:r>
        <w:rPr>
          <w:rStyle w:val="HTML"/>
          <w:bCs/>
        </w:rPr>
        <w:t xml:space="preserve">, </w:t>
      </w:r>
      <w:r>
        <w:rPr>
          <w:rStyle w:val="HTML"/>
          <w:rFonts w:hint="eastAsia"/>
          <w:bCs/>
        </w:rPr>
        <w:t>Jang S-M</w:t>
      </w:r>
      <w:r>
        <w:rPr>
          <w:rStyle w:val="HTML"/>
          <w:bCs/>
        </w:rPr>
        <w:t xml:space="preserve">, </w:t>
      </w:r>
      <w:proofErr w:type="spellStart"/>
      <w:r>
        <w:rPr>
          <w:rStyle w:val="HTML"/>
          <w:rFonts w:hint="eastAsia"/>
          <w:bCs/>
        </w:rPr>
        <w:t>Guo</w:t>
      </w:r>
      <w:proofErr w:type="spellEnd"/>
      <w:r>
        <w:rPr>
          <w:rStyle w:val="HTML"/>
          <w:rFonts w:hint="eastAsia"/>
          <w:bCs/>
        </w:rPr>
        <w:t xml:space="preserve"> J-O</w:t>
      </w:r>
      <w:r>
        <w:rPr>
          <w:rStyle w:val="HTML"/>
          <w:bCs/>
        </w:rPr>
        <w:t xml:space="preserve">, </w:t>
      </w:r>
      <w:r>
        <w:rPr>
          <w:rStyle w:val="HTML"/>
          <w:rFonts w:hint="eastAsia"/>
          <w:bCs/>
        </w:rPr>
        <w:t>Lee H-J, Chon S-U</w:t>
      </w:r>
      <w:r>
        <w:rPr>
          <w:rStyle w:val="HTML"/>
          <w:bCs/>
        </w:rPr>
        <w:t xml:space="preserve">, </w:t>
      </w:r>
      <w:r>
        <w:rPr>
          <w:rStyle w:val="HTML"/>
          <w:rFonts w:hint="eastAsia"/>
          <w:bCs/>
        </w:rPr>
        <w:t>Kim K-M</w:t>
      </w:r>
      <w:r>
        <w:rPr>
          <w:rStyle w:val="HTML"/>
          <w:bCs/>
        </w:rPr>
        <w:t>,</w:t>
      </w:r>
      <w:r>
        <w:rPr>
          <w:rStyle w:val="HTML"/>
          <w:b/>
        </w:rPr>
        <w:t xml:space="preserve"> </w:t>
      </w:r>
      <w:r>
        <w:rPr>
          <w:rStyle w:val="HTML"/>
          <w:rFonts w:hint="eastAsia"/>
          <w:b/>
        </w:rPr>
        <w:t>Ha S</w:t>
      </w:r>
      <w:r>
        <w:rPr>
          <w:rStyle w:val="HTML"/>
          <w:bCs/>
        </w:rPr>
        <w:t>,</w:t>
      </w:r>
      <w:r>
        <w:rPr>
          <w:rStyle w:val="HTML"/>
          <w:rFonts w:hint="eastAsia"/>
          <w:bCs/>
        </w:rPr>
        <w:t xml:space="preserve"> Back K</w:t>
      </w:r>
      <w:r>
        <w:rPr>
          <w:rStyle w:val="HTML"/>
          <w:rFonts w:hint="eastAsia"/>
        </w:rPr>
        <w:t xml:space="preserve"> (2003) </w:t>
      </w:r>
      <w:r>
        <w:rPr>
          <w:rStyle w:val="HTML"/>
        </w:rPr>
        <w:t xml:space="preserve">Either </w:t>
      </w:r>
      <w:r>
        <w:rPr>
          <w:rStyle w:val="HTML"/>
          <w:rFonts w:hint="eastAsia"/>
        </w:rPr>
        <w:t>s</w:t>
      </w:r>
      <w:r>
        <w:rPr>
          <w:rStyle w:val="HTML"/>
        </w:rPr>
        <w:t xml:space="preserve">oluble or </w:t>
      </w:r>
      <w:proofErr w:type="spellStart"/>
      <w:r>
        <w:rPr>
          <w:rStyle w:val="HTML"/>
          <w:rFonts w:hint="eastAsia"/>
        </w:rPr>
        <w:t>p</w:t>
      </w:r>
      <w:r>
        <w:rPr>
          <w:rStyle w:val="HTML"/>
        </w:rPr>
        <w:t>lastidic</w:t>
      </w:r>
      <w:proofErr w:type="spellEnd"/>
      <w:r>
        <w:rPr>
          <w:rStyle w:val="HTML"/>
        </w:rPr>
        <w:t xml:space="preserve"> </w:t>
      </w:r>
      <w:r>
        <w:rPr>
          <w:rStyle w:val="HTML"/>
          <w:rFonts w:hint="eastAsia"/>
        </w:rPr>
        <w:t>e</w:t>
      </w:r>
      <w:r>
        <w:rPr>
          <w:rStyle w:val="HTML"/>
        </w:rPr>
        <w:t xml:space="preserve">xpression of </w:t>
      </w:r>
      <w:r>
        <w:rPr>
          <w:rStyle w:val="HTML"/>
          <w:rFonts w:hint="eastAsia"/>
        </w:rPr>
        <w:t>r</w:t>
      </w:r>
      <w:r>
        <w:rPr>
          <w:rStyle w:val="HTML"/>
        </w:rPr>
        <w:t xml:space="preserve">ecombinant </w:t>
      </w:r>
      <w:proofErr w:type="spellStart"/>
      <w:r>
        <w:rPr>
          <w:rStyle w:val="HTML"/>
          <w:rFonts w:hint="eastAsia"/>
        </w:rPr>
        <w:t>p</w:t>
      </w:r>
      <w:r>
        <w:rPr>
          <w:rStyle w:val="HTML"/>
        </w:rPr>
        <w:t>rotoporphyrinogen</w:t>
      </w:r>
      <w:proofErr w:type="spellEnd"/>
      <w:r>
        <w:rPr>
          <w:rStyle w:val="HTML"/>
        </w:rPr>
        <w:t xml:space="preserve"> </w:t>
      </w:r>
      <w:proofErr w:type="spellStart"/>
      <w:r>
        <w:rPr>
          <w:rStyle w:val="HTML"/>
          <w:rFonts w:hint="eastAsia"/>
        </w:rPr>
        <w:t>o</w:t>
      </w:r>
      <w:r>
        <w:rPr>
          <w:rStyle w:val="HTML"/>
        </w:rPr>
        <w:t>xidase</w:t>
      </w:r>
      <w:proofErr w:type="spellEnd"/>
      <w:r>
        <w:rPr>
          <w:rStyle w:val="HTML"/>
        </w:rPr>
        <w:t xml:space="preserve"> </w:t>
      </w:r>
      <w:r>
        <w:rPr>
          <w:rStyle w:val="HTML"/>
          <w:rFonts w:hint="eastAsia"/>
        </w:rPr>
        <w:t>m</w:t>
      </w:r>
      <w:r>
        <w:rPr>
          <w:rStyle w:val="HTML"/>
        </w:rPr>
        <w:t xml:space="preserve">odulates </w:t>
      </w:r>
      <w:proofErr w:type="spellStart"/>
      <w:r>
        <w:rPr>
          <w:rStyle w:val="HTML"/>
          <w:rFonts w:hint="eastAsia"/>
        </w:rPr>
        <w:t>t</w:t>
      </w:r>
      <w:r>
        <w:rPr>
          <w:rStyle w:val="HTML"/>
        </w:rPr>
        <w:t>etrapyrrole</w:t>
      </w:r>
      <w:proofErr w:type="spellEnd"/>
      <w:r>
        <w:rPr>
          <w:rStyle w:val="HTML"/>
        </w:rPr>
        <w:t xml:space="preserve"> </w:t>
      </w:r>
      <w:r>
        <w:rPr>
          <w:rStyle w:val="HTML"/>
          <w:rFonts w:hint="eastAsia"/>
        </w:rPr>
        <w:t>b</w:t>
      </w:r>
      <w:r>
        <w:rPr>
          <w:rStyle w:val="HTML"/>
        </w:rPr>
        <w:t xml:space="preserve">iosynthesis and </w:t>
      </w:r>
      <w:r>
        <w:rPr>
          <w:rStyle w:val="HTML"/>
          <w:rFonts w:hint="eastAsia"/>
        </w:rPr>
        <w:t>p</w:t>
      </w:r>
      <w:r>
        <w:rPr>
          <w:rStyle w:val="HTML"/>
        </w:rPr>
        <w:t xml:space="preserve">hotosynthetic </w:t>
      </w:r>
      <w:r>
        <w:rPr>
          <w:rStyle w:val="HTML"/>
          <w:rFonts w:hint="eastAsia"/>
        </w:rPr>
        <w:t>e</w:t>
      </w:r>
      <w:r>
        <w:rPr>
          <w:rStyle w:val="HTML"/>
        </w:rPr>
        <w:t xml:space="preserve">fficiency in </w:t>
      </w:r>
      <w:r>
        <w:rPr>
          <w:rStyle w:val="HTML"/>
          <w:rFonts w:hint="eastAsia"/>
        </w:rPr>
        <w:t>t</w:t>
      </w:r>
      <w:r>
        <w:rPr>
          <w:rStyle w:val="HTML"/>
        </w:rPr>
        <w:t xml:space="preserve">ransgenic </w:t>
      </w:r>
      <w:r>
        <w:rPr>
          <w:rStyle w:val="HTML"/>
          <w:rFonts w:hint="eastAsia"/>
        </w:rPr>
        <w:t>r</w:t>
      </w:r>
      <w:r>
        <w:rPr>
          <w:rStyle w:val="HTML"/>
        </w:rPr>
        <w:t>ice</w:t>
      </w:r>
      <w:r>
        <w:rPr>
          <w:rStyle w:val="HTML"/>
          <w:rFonts w:hint="eastAsia"/>
        </w:rPr>
        <w:t xml:space="preserve">. </w:t>
      </w:r>
      <w:r>
        <w:rPr>
          <w:rStyle w:val="HTML"/>
          <w:rFonts w:hint="eastAsia"/>
          <w:b/>
        </w:rPr>
        <w:t>Bioscience, Biotechnology and Biochemistry</w:t>
      </w:r>
      <w:r w:rsidR="006C6A61">
        <w:rPr>
          <w:rStyle w:val="HTML"/>
          <w:rFonts w:hint="eastAsia"/>
        </w:rPr>
        <w:t xml:space="preserve"> </w:t>
      </w:r>
      <w:r w:rsidR="006C6A61">
        <w:rPr>
          <w:rStyle w:val="HTML"/>
        </w:rPr>
        <w:t>6</w:t>
      </w:r>
      <w:r>
        <w:rPr>
          <w:rStyle w:val="HTML"/>
          <w:rFonts w:hint="eastAsia"/>
        </w:rPr>
        <w:t>7(7):1472-1478.</w:t>
      </w:r>
    </w:p>
    <w:p w:rsidR="00D42DDC" w:rsidRDefault="00D42DDC">
      <w:pPr>
        <w:ind w:left="1701"/>
        <w:rPr>
          <w:szCs w:val="20"/>
        </w:rPr>
      </w:pPr>
    </w:p>
    <w:p w:rsidR="00092016" w:rsidRDefault="00092016" w:rsidP="00E963A1">
      <w:r>
        <w:rPr>
          <w:rFonts w:hint="eastAsia"/>
          <w:b/>
          <w:bCs/>
        </w:rPr>
        <w:t>Ha, S</w:t>
      </w:r>
      <w:r>
        <w:rPr>
          <w:rFonts w:hint="eastAsia"/>
        </w:rPr>
        <w:t>, Lee, B-C, Lee D-E, Han, O, Back, K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(2002) Molecular characterization of rice allene oxide synthase gene and its expression. </w:t>
      </w:r>
      <w:r>
        <w:rPr>
          <w:rFonts w:hint="eastAsia"/>
          <w:b/>
          <w:bCs/>
        </w:rPr>
        <w:t>Bioscience, Biotechnology and Biochemistry</w:t>
      </w:r>
      <w:r>
        <w:rPr>
          <w:rFonts w:hint="eastAsia"/>
        </w:rPr>
        <w:t xml:space="preserve"> 66(12):2717-2720.</w:t>
      </w:r>
    </w:p>
    <w:p w:rsidR="00D42DDC" w:rsidRDefault="00D42DDC">
      <w:pPr>
        <w:ind w:left="1701"/>
      </w:pPr>
    </w:p>
    <w:p w:rsidR="00092016" w:rsidRDefault="00092016" w:rsidP="00E963A1">
      <w:r>
        <w:rPr>
          <w:rFonts w:hint="eastAsia"/>
          <w:b/>
          <w:bCs/>
        </w:rPr>
        <w:t>Ha, S</w:t>
      </w:r>
      <w:r>
        <w:rPr>
          <w:rFonts w:hint="eastAsia"/>
        </w:rPr>
        <w:t xml:space="preserve">, Lee, B-C, Lee D-E, </w:t>
      </w:r>
      <w:proofErr w:type="spellStart"/>
      <w:r>
        <w:rPr>
          <w:rFonts w:hint="eastAsia"/>
        </w:rPr>
        <w:t>Guh</w:t>
      </w:r>
      <w:proofErr w:type="spellEnd"/>
      <w:r>
        <w:rPr>
          <w:rFonts w:hint="eastAsia"/>
        </w:rPr>
        <w:t>, JO, Back, K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(2002) Transgenic rice plants expressing a </w:t>
      </w:r>
      <w:r>
        <w:rPr>
          <w:rFonts w:hint="eastAsia"/>
          <w:i/>
          <w:iCs/>
        </w:rPr>
        <w:t>Bacillus subtilis</w:t>
      </w:r>
      <w:r>
        <w:rPr>
          <w:rFonts w:hint="eastAsia"/>
        </w:rPr>
        <w:t xml:space="preserve"> protoporphyrinogen oxidase gene show a low herbicide oxyfluorfen resistance in planta. </w:t>
      </w:r>
      <w:proofErr w:type="spellStart"/>
      <w:r>
        <w:rPr>
          <w:rFonts w:hint="eastAsia"/>
          <w:b/>
          <w:bCs/>
        </w:rPr>
        <w:t>Biologia</w:t>
      </w:r>
      <w:proofErr w:type="spellEnd"/>
      <w:r>
        <w:rPr>
          <w:rFonts w:hint="eastAsia"/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Plantarum</w:t>
      </w:r>
      <w:proofErr w:type="spellEnd"/>
      <w:r>
        <w:rPr>
          <w:rFonts w:hint="eastAsia"/>
        </w:rPr>
        <w:t xml:space="preserve"> 47(2):277-280.</w:t>
      </w:r>
    </w:p>
    <w:p w:rsidR="00D42DDC" w:rsidRDefault="00D42DDC" w:rsidP="00480D2D">
      <w:pPr>
        <w:rPr>
          <w:b/>
          <w:bCs/>
          <w:szCs w:val="20"/>
        </w:rPr>
      </w:pPr>
    </w:p>
    <w:p w:rsidR="00092016" w:rsidRPr="00E963A1" w:rsidRDefault="0052479B">
      <w:r>
        <w:rPr>
          <w:rFonts w:hint="eastAsia"/>
          <w:b/>
          <w:bCs/>
          <w:szCs w:val="20"/>
        </w:rPr>
        <w:t>Ha, S</w:t>
      </w:r>
      <w:r>
        <w:rPr>
          <w:rFonts w:hint="eastAsia"/>
          <w:szCs w:val="20"/>
        </w:rPr>
        <w:t xml:space="preserve">, Smith AP, Howden R, Dietrich WM, </w:t>
      </w:r>
      <w:proofErr w:type="spellStart"/>
      <w:r>
        <w:rPr>
          <w:rFonts w:hint="eastAsia"/>
          <w:szCs w:val="20"/>
        </w:rPr>
        <w:t>Bugg</w:t>
      </w:r>
      <w:proofErr w:type="spellEnd"/>
      <w:r>
        <w:rPr>
          <w:rFonts w:hint="eastAsia"/>
          <w:szCs w:val="20"/>
        </w:rPr>
        <w:t xml:space="preserve"> S, O</w:t>
      </w:r>
      <w:r>
        <w:rPr>
          <w:szCs w:val="20"/>
        </w:rPr>
        <w:t>’</w:t>
      </w:r>
      <w:r>
        <w:rPr>
          <w:rFonts w:hint="eastAsia"/>
          <w:szCs w:val="20"/>
        </w:rPr>
        <w:t>Connell MJ, Goldsbrough PB, Cobbett CS</w:t>
      </w:r>
      <w:r>
        <w:rPr>
          <w:rFonts w:hint="eastAsia"/>
        </w:rPr>
        <w:t xml:space="preserve"> (1999) </w:t>
      </w:r>
      <w:proofErr w:type="spellStart"/>
      <w:r>
        <w:t>Phytochelatin</w:t>
      </w:r>
      <w:proofErr w:type="spellEnd"/>
      <w:r>
        <w:t xml:space="preserve"> </w:t>
      </w:r>
      <w:proofErr w:type="spellStart"/>
      <w:r>
        <w:t>synthase</w:t>
      </w:r>
      <w:proofErr w:type="spellEnd"/>
      <w:r>
        <w:t xml:space="preserve"> genes from Arabidopsis and the yeast </w:t>
      </w:r>
      <w:proofErr w:type="spellStart"/>
      <w:r>
        <w:rPr>
          <w:i/>
          <w:iCs/>
        </w:rPr>
        <w:t>Schizosaccharomyces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pombe</w:t>
      </w:r>
      <w:proofErr w:type="spellEnd"/>
      <w:r>
        <w:t xml:space="preserve">. </w:t>
      </w:r>
      <w:r>
        <w:rPr>
          <w:b/>
        </w:rPr>
        <w:t>The Plant Cell</w:t>
      </w:r>
      <w:r>
        <w:t xml:space="preserve"> 11(6):1153-1163.</w:t>
      </w:r>
    </w:p>
    <w:sectPr w:rsidR="00092016" w:rsidRPr="00E963A1" w:rsidSect="00E963A1">
      <w:pgSz w:w="12240" w:h="15840"/>
      <w:pgMar w:top="720" w:right="720" w:bottom="720" w:left="72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B3" w:rsidRDefault="003278B3" w:rsidP="00307AF7">
      <w:r>
        <w:separator/>
      </w:r>
    </w:p>
  </w:endnote>
  <w:endnote w:type="continuationSeparator" w:id="0">
    <w:p w:rsidR="003278B3" w:rsidRDefault="003278B3" w:rsidP="0030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,dotum,seoul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B3" w:rsidRDefault="003278B3" w:rsidP="00307AF7">
      <w:r>
        <w:separator/>
      </w:r>
    </w:p>
  </w:footnote>
  <w:footnote w:type="continuationSeparator" w:id="0">
    <w:p w:rsidR="003278B3" w:rsidRDefault="003278B3" w:rsidP="00307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AF0"/>
    <w:rsid w:val="00092016"/>
    <w:rsid w:val="000B6A9D"/>
    <w:rsid w:val="000C7C6B"/>
    <w:rsid w:val="000E76EA"/>
    <w:rsid w:val="0010547E"/>
    <w:rsid w:val="00105B15"/>
    <w:rsid w:val="00184022"/>
    <w:rsid w:val="001A5BD5"/>
    <w:rsid w:val="001B1B6D"/>
    <w:rsid w:val="001C49C6"/>
    <w:rsid w:val="0022313F"/>
    <w:rsid w:val="002461AD"/>
    <w:rsid w:val="002B74CE"/>
    <w:rsid w:val="003026E5"/>
    <w:rsid w:val="00307AF7"/>
    <w:rsid w:val="003118D7"/>
    <w:rsid w:val="003260C1"/>
    <w:rsid w:val="003278B3"/>
    <w:rsid w:val="00345190"/>
    <w:rsid w:val="00392BA5"/>
    <w:rsid w:val="003D4325"/>
    <w:rsid w:val="003D4F2C"/>
    <w:rsid w:val="00450FFA"/>
    <w:rsid w:val="00462561"/>
    <w:rsid w:val="004631B3"/>
    <w:rsid w:val="00480D2D"/>
    <w:rsid w:val="00497E46"/>
    <w:rsid w:val="004B7504"/>
    <w:rsid w:val="004C2080"/>
    <w:rsid w:val="004D66DA"/>
    <w:rsid w:val="005073F3"/>
    <w:rsid w:val="0052479B"/>
    <w:rsid w:val="00527338"/>
    <w:rsid w:val="00590A9E"/>
    <w:rsid w:val="00592516"/>
    <w:rsid w:val="00596B94"/>
    <w:rsid w:val="005B3071"/>
    <w:rsid w:val="005C0921"/>
    <w:rsid w:val="0067515A"/>
    <w:rsid w:val="006C6A61"/>
    <w:rsid w:val="006E1374"/>
    <w:rsid w:val="007537A0"/>
    <w:rsid w:val="00793486"/>
    <w:rsid w:val="0079531A"/>
    <w:rsid w:val="007B3E79"/>
    <w:rsid w:val="007B6C1E"/>
    <w:rsid w:val="007D6C19"/>
    <w:rsid w:val="008D2AF0"/>
    <w:rsid w:val="008E15F2"/>
    <w:rsid w:val="008E41C5"/>
    <w:rsid w:val="00920527"/>
    <w:rsid w:val="0093266E"/>
    <w:rsid w:val="00936DEA"/>
    <w:rsid w:val="00961614"/>
    <w:rsid w:val="00964B3F"/>
    <w:rsid w:val="009864CA"/>
    <w:rsid w:val="009A4D12"/>
    <w:rsid w:val="009D0FFF"/>
    <w:rsid w:val="009D10B1"/>
    <w:rsid w:val="009D6546"/>
    <w:rsid w:val="009E0088"/>
    <w:rsid w:val="009F0F19"/>
    <w:rsid w:val="00A55070"/>
    <w:rsid w:val="00A64328"/>
    <w:rsid w:val="00A8652D"/>
    <w:rsid w:val="00AB3BDA"/>
    <w:rsid w:val="00AD0ADF"/>
    <w:rsid w:val="00AD0B94"/>
    <w:rsid w:val="00AF5AA9"/>
    <w:rsid w:val="00B032FD"/>
    <w:rsid w:val="00B062AE"/>
    <w:rsid w:val="00B153DC"/>
    <w:rsid w:val="00B52534"/>
    <w:rsid w:val="00B54720"/>
    <w:rsid w:val="00B621E2"/>
    <w:rsid w:val="00B700FF"/>
    <w:rsid w:val="00B71D37"/>
    <w:rsid w:val="00B94F4B"/>
    <w:rsid w:val="00C16EF4"/>
    <w:rsid w:val="00C719A2"/>
    <w:rsid w:val="00C75676"/>
    <w:rsid w:val="00CC1B48"/>
    <w:rsid w:val="00D42DDC"/>
    <w:rsid w:val="00DB1229"/>
    <w:rsid w:val="00DC1310"/>
    <w:rsid w:val="00DC2DB9"/>
    <w:rsid w:val="00DE08F7"/>
    <w:rsid w:val="00DE17B3"/>
    <w:rsid w:val="00E34B4C"/>
    <w:rsid w:val="00E434E9"/>
    <w:rsid w:val="00E67E31"/>
    <w:rsid w:val="00E93F9A"/>
    <w:rsid w:val="00E963A1"/>
    <w:rsid w:val="00EE593B"/>
    <w:rsid w:val="00EE72BB"/>
    <w:rsid w:val="00F472DA"/>
    <w:rsid w:val="00F75F9B"/>
    <w:rsid w:val="00FB2124"/>
    <w:rsid w:val="00FC0CEB"/>
    <w:rsid w:val="00F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4C"/>
    <w:pPr>
      <w:widowControl w:val="0"/>
      <w:autoSpaceDE w:val="0"/>
      <w:autoSpaceDN w:val="0"/>
      <w:adjustRightInd w:val="0"/>
    </w:pPr>
    <w:rPr>
      <w:szCs w:val="24"/>
      <w:lang w:val="en-AU"/>
    </w:rPr>
  </w:style>
  <w:style w:type="paragraph" w:styleId="1">
    <w:name w:val="heading 1"/>
    <w:basedOn w:val="a"/>
    <w:next w:val="a"/>
    <w:qFormat/>
    <w:rsid w:val="00E34B4C"/>
    <w:pPr>
      <w:keepNext/>
      <w:ind w:left="1701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201">
    <w:name w:val="ST20_1"/>
    <w:basedOn w:val="a"/>
    <w:rsid w:val="00E34B4C"/>
    <w:pPr>
      <w:jc w:val="center"/>
    </w:pPr>
    <w:rPr>
      <w:b/>
      <w:bCs/>
    </w:rPr>
  </w:style>
  <w:style w:type="paragraph" w:styleId="a3">
    <w:name w:val="Document Map"/>
    <w:basedOn w:val="a"/>
    <w:semiHidden/>
    <w:rsid w:val="00E34B4C"/>
  </w:style>
  <w:style w:type="character" w:styleId="HTML">
    <w:name w:val="HTML Typewriter"/>
    <w:basedOn w:val="a0"/>
    <w:rsid w:val="00E34B4C"/>
    <w:rPr>
      <w:rFonts w:ascii="gulim,dotum,seoul,Arial" w:eastAsia="굴림체" w:hAnsi="gulim,dotum,seoul,Arial" w:cs="굴림체" w:hint="default"/>
      <w:sz w:val="20"/>
      <w:szCs w:val="20"/>
    </w:rPr>
  </w:style>
  <w:style w:type="paragraph" w:styleId="HTML0">
    <w:name w:val="HTML Preformatted"/>
    <w:basedOn w:val="a"/>
    <w:rsid w:val="00E34B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굴림체" w:eastAsia="굴림체" w:hAnsi="굴림체" w:cs="굴림체"/>
      <w:sz w:val="24"/>
      <w:lang w:val="en-US"/>
    </w:rPr>
  </w:style>
  <w:style w:type="character" w:customStyle="1" w:styleId="spelle">
    <w:name w:val="spelle"/>
    <w:basedOn w:val="a0"/>
    <w:rsid w:val="00E34B4C"/>
  </w:style>
  <w:style w:type="paragraph" w:styleId="a4">
    <w:name w:val="header"/>
    <w:basedOn w:val="a"/>
    <w:link w:val="Char"/>
    <w:rsid w:val="00307A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07AF7"/>
    <w:rPr>
      <w:szCs w:val="24"/>
      <w:lang w:val="en-AU"/>
    </w:rPr>
  </w:style>
  <w:style w:type="paragraph" w:styleId="a5">
    <w:name w:val="footer"/>
    <w:basedOn w:val="a"/>
    <w:link w:val="Char0"/>
    <w:rsid w:val="00307A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07AF7"/>
    <w:rPr>
      <w:szCs w:val="24"/>
      <w:lang w:val="en-AU"/>
    </w:rPr>
  </w:style>
  <w:style w:type="character" w:styleId="a6">
    <w:name w:val="Hyperlink"/>
    <w:basedOn w:val="a0"/>
    <w:rsid w:val="00675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468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유전공학과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phoenix</dc:creator>
  <cp:lastModifiedBy>Home</cp:lastModifiedBy>
  <cp:revision>4</cp:revision>
  <cp:lastPrinted>2013-02-13T06:08:00Z</cp:lastPrinted>
  <dcterms:created xsi:type="dcterms:W3CDTF">2015-12-22T01:04:00Z</dcterms:created>
  <dcterms:modified xsi:type="dcterms:W3CDTF">2015-12-30T02:16:00Z</dcterms:modified>
</cp:coreProperties>
</file>