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A37052" w:rsidRDefault="00353396" w:rsidP="00D91139">
      <w:pPr>
        <w:pStyle w:val="Titre"/>
        <w:rPr>
          <w:rFonts w:asciiTheme="majorBidi" w:hAnsiTheme="majorBidi" w:cstheme="majorBidi"/>
          <w:sz w:val="32"/>
          <w:szCs w:val="32"/>
          <w:lang w:val="nb-NO"/>
        </w:rPr>
      </w:pPr>
      <w:r w:rsidRPr="00A37052">
        <w:rPr>
          <w:rFonts w:asciiTheme="majorBidi" w:hAnsiTheme="majorBidi" w:cstheme="majorBidi"/>
          <w:b w:val="0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F2F" w:rsidRPr="00183922">
        <w:rPr>
          <w:rFonts w:asciiTheme="majorBidi" w:hAnsiTheme="majorBidi" w:cstheme="majorBidi"/>
          <w:noProof/>
          <w:sz w:val="32"/>
          <w:szCs w:val="32"/>
          <w:lang w:val="fr-FR" w:eastAsia="en-US"/>
        </w:rPr>
        <w:t>Ne</w:t>
      </w:r>
      <w:r w:rsidR="00D0722E" w:rsidRPr="00183922">
        <w:rPr>
          <w:rFonts w:asciiTheme="majorBidi" w:hAnsiTheme="majorBidi" w:cstheme="majorBidi"/>
          <w:noProof/>
          <w:sz w:val="32"/>
          <w:szCs w:val="32"/>
          <w:lang w:val="fr-FR" w:eastAsia="en-US"/>
        </w:rPr>
        <w:t>ila Chergui</w:t>
      </w:r>
    </w:p>
    <w:p w:rsidR="003E3B85" w:rsidRPr="00183922" w:rsidRDefault="003E3B85" w:rsidP="00A37052">
      <w:pPr>
        <w:rPr>
          <w:rFonts w:asciiTheme="majorBidi" w:hAnsiTheme="majorBidi" w:cstheme="majorBidi"/>
          <w:sz w:val="18"/>
          <w:szCs w:val="18"/>
          <w:lang w:val="fr-FR"/>
        </w:rPr>
      </w:pPr>
    </w:p>
    <w:p w:rsidR="00D91139" w:rsidRPr="00183922" w:rsidRDefault="00D91139" w:rsidP="00D0722E">
      <w:pPr>
        <w:jc w:val="center"/>
        <w:rPr>
          <w:rFonts w:asciiTheme="majorBidi" w:hAnsiTheme="majorBidi" w:cstheme="majorBidi"/>
          <w:sz w:val="22"/>
          <w:szCs w:val="22"/>
          <w:lang w:val="fr-FR"/>
        </w:rPr>
      </w:pPr>
      <w:r w:rsidRPr="00183922">
        <w:rPr>
          <w:rFonts w:asciiTheme="majorBidi" w:hAnsiTheme="majorBidi" w:cstheme="majorBidi"/>
          <w:b/>
          <w:sz w:val="22"/>
          <w:szCs w:val="22"/>
          <w:lang w:val="fr-FR"/>
        </w:rPr>
        <w:t>Mobile</w:t>
      </w:r>
      <w:r w:rsidR="003E3B85" w:rsidRPr="00183922">
        <w:rPr>
          <w:rFonts w:asciiTheme="majorBidi" w:hAnsiTheme="majorBidi" w:cstheme="majorBidi"/>
          <w:b/>
          <w:sz w:val="22"/>
          <w:szCs w:val="22"/>
          <w:lang w:val="fr-FR"/>
        </w:rPr>
        <w:t>:</w:t>
      </w:r>
      <w:r w:rsidRPr="0018392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9C7236" w:rsidRPr="00183922">
        <w:rPr>
          <w:rFonts w:asciiTheme="majorBidi" w:hAnsiTheme="majorBidi" w:cstheme="majorBidi"/>
          <w:sz w:val="22"/>
          <w:szCs w:val="22"/>
          <w:lang w:val="fr-FR"/>
        </w:rPr>
        <w:t>[</w:t>
      </w:r>
      <w:r w:rsidR="00183922">
        <w:rPr>
          <w:rFonts w:asciiTheme="majorBidi" w:hAnsiTheme="majorBidi" w:cstheme="majorBidi"/>
          <w:sz w:val="22"/>
          <w:szCs w:val="22"/>
          <w:lang w:val="fr-FR"/>
        </w:rPr>
        <w:t>+213552787312</w:t>
      </w:r>
      <w:r w:rsidR="009C7236" w:rsidRPr="00183922">
        <w:rPr>
          <w:rFonts w:asciiTheme="majorBidi" w:hAnsiTheme="majorBidi" w:cstheme="majorBidi"/>
          <w:sz w:val="22"/>
          <w:szCs w:val="22"/>
          <w:lang w:val="fr-FR"/>
        </w:rPr>
        <w:t>]</w:t>
      </w:r>
      <w:r w:rsidR="00586940" w:rsidRPr="0018392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183922">
        <w:rPr>
          <w:rFonts w:asciiTheme="majorBidi" w:hAnsiTheme="majorBidi" w:cstheme="majorBidi"/>
          <w:sz w:val="22"/>
          <w:szCs w:val="22"/>
          <w:lang w:val="fr-FR"/>
        </w:rPr>
        <w:t xml:space="preserve">/ </w:t>
      </w:r>
      <w:r w:rsidR="00183922" w:rsidRPr="00183922">
        <w:rPr>
          <w:rFonts w:asciiTheme="majorBidi" w:hAnsiTheme="majorBidi" w:cstheme="majorBidi"/>
          <w:sz w:val="22"/>
          <w:szCs w:val="22"/>
          <w:lang w:val="fr-FR"/>
        </w:rPr>
        <w:t>[</w:t>
      </w:r>
      <w:r w:rsidR="00063ACE">
        <w:rPr>
          <w:rFonts w:asciiTheme="majorBidi" w:hAnsiTheme="majorBidi" w:cstheme="majorBidi"/>
          <w:sz w:val="22"/>
          <w:szCs w:val="22"/>
          <w:lang w:val="fr-FR"/>
        </w:rPr>
        <w:t>+201022640904</w:t>
      </w:r>
      <w:r w:rsidR="00183922" w:rsidRPr="00183922">
        <w:rPr>
          <w:rFonts w:asciiTheme="majorBidi" w:hAnsiTheme="majorBidi" w:cstheme="majorBidi"/>
          <w:sz w:val="22"/>
          <w:szCs w:val="22"/>
          <w:lang w:val="fr-FR"/>
        </w:rPr>
        <w:t xml:space="preserve">] </w:t>
      </w:r>
      <w:r w:rsidR="009C7236" w:rsidRPr="00183922">
        <w:rPr>
          <w:rFonts w:asciiTheme="majorBidi" w:hAnsiTheme="majorBidi" w:cstheme="majorBidi"/>
          <w:sz w:val="22"/>
          <w:szCs w:val="22"/>
          <w:lang w:val="fr-FR"/>
        </w:rPr>
        <w:t xml:space="preserve">    </w:t>
      </w:r>
      <w:r w:rsidR="00563DC9" w:rsidRPr="00183922">
        <w:rPr>
          <w:rFonts w:asciiTheme="majorBidi" w:hAnsiTheme="majorBidi" w:cstheme="majorBidi"/>
          <w:b/>
          <w:sz w:val="22"/>
          <w:szCs w:val="22"/>
          <w:lang w:val="fr-FR"/>
        </w:rPr>
        <w:t>E-mail</w:t>
      </w:r>
      <w:r w:rsidR="003E3B85" w:rsidRPr="00183922">
        <w:rPr>
          <w:rFonts w:asciiTheme="majorBidi" w:hAnsiTheme="majorBidi" w:cstheme="majorBidi"/>
          <w:b/>
          <w:sz w:val="22"/>
          <w:szCs w:val="22"/>
          <w:lang w:val="fr-FR"/>
        </w:rPr>
        <w:t>:</w:t>
      </w:r>
      <w:r w:rsidR="009C7236" w:rsidRPr="00183922">
        <w:rPr>
          <w:rFonts w:asciiTheme="majorBidi" w:hAnsiTheme="majorBidi" w:cstheme="majorBidi"/>
          <w:b/>
          <w:sz w:val="22"/>
          <w:szCs w:val="22"/>
          <w:lang w:val="fr-FR"/>
        </w:rPr>
        <w:t xml:space="preserve"> </w:t>
      </w:r>
      <w:r w:rsidR="00D0722E" w:rsidRPr="00183922">
        <w:rPr>
          <w:rFonts w:asciiTheme="majorBidi" w:hAnsiTheme="majorBidi" w:cstheme="majorBidi"/>
          <w:bCs/>
          <w:sz w:val="22"/>
          <w:szCs w:val="22"/>
          <w:lang w:val="fr-FR"/>
        </w:rPr>
        <w:t>[Nina.azzam2017@gmail.com</w:t>
      </w:r>
      <w:r w:rsidR="009C7236" w:rsidRPr="00183922">
        <w:rPr>
          <w:rFonts w:asciiTheme="majorBidi" w:hAnsiTheme="majorBidi" w:cstheme="majorBidi"/>
          <w:bCs/>
          <w:sz w:val="22"/>
          <w:szCs w:val="22"/>
          <w:lang w:val="fr-FR"/>
        </w:rPr>
        <w:t>]</w:t>
      </w:r>
      <w:r w:rsidR="003E3B85" w:rsidRPr="0018392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</w:p>
    <w:p w:rsidR="00D91139" w:rsidRPr="009A21A4" w:rsidRDefault="00D91139" w:rsidP="00D91139">
      <w:pPr>
        <w:pStyle w:val="Titr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8D40CA" w:rsidP="00D36F0F">
      <w:pPr>
        <w:pStyle w:val="Titr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8D40CA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r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26644A" w:rsidRDefault="00140DC9" w:rsidP="00183922">
      <w:pPr>
        <w:rPr>
          <w:rFonts w:asciiTheme="majorBidi" w:hAnsiTheme="majorBidi" w:cstheme="majorBidi"/>
        </w:rPr>
      </w:pPr>
      <w:r w:rsidRPr="00140DC9">
        <w:rPr>
          <w:rFonts w:asciiTheme="majorBidi" w:hAnsiTheme="majorBidi" w:cstheme="majorBidi"/>
        </w:rPr>
        <w:t xml:space="preserve">A multi-skilled, reliable &amp; talented </w:t>
      </w:r>
      <w:r w:rsidR="00183922">
        <w:rPr>
          <w:rFonts w:asciiTheme="majorBidi" w:hAnsiTheme="majorBidi" w:cstheme="majorBidi"/>
        </w:rPr>
        <w:t xml:space="preserve">French </w:t>
      </w:r>
      <w:r w:rsidR="00183922" w:rsidRPr="00183922">
        <w:rPr>
          <w:rFonts w:asciiTheme="majorBidi" w:hAnsiTheme="majorBidi" w:cstheme="majorBidi"/>
        </w:rPr>
        <w:t>Senior Translator, Proofreader and Localizer</w:t>
      </w:r>
      <w:r w:rsidR="00A37052">
        <w:rPr>
          <w:rFonts w:asciiTheme="majorBidi" w:hAnsiTheme="majorBidi" w:cstheme="majorBidi"/>
        </w:rPr>
        <w:t xml:space="preserve"> with a </w:t>
      </w:r>
      <w:r w:rsidRPr="00140DC9">
        <w:rPr>
          <w:rFonts w:asciiTheme="majorBidi" w:hAnsiTheme="majorBidi" w:cstheme="majorBidi"/>
        </w:rPr>
        <w:t>proven ability to translate</w:t>
      </w:r>
      <w:r w:rsidR="0026644A">
        <w:rPr>
          <w:rFonts w:asciiTheme="majorBidi" w:hAnsiTheme="majorBidi" w:cstheme="majorBidi"/>
        </w:rPr>
        <w:t xml:space="preserve"> </w:t>
      </w:r>
      <w:r w:rsidRPr="00140DC9">
        <w:rPr>
          <w:rFonts w:asciiTheme="majorBidi" w:hAnsiTheme="majorBidi" w:cstheme="majorBidi"/>
        </w:rPr>
        <w:t>written documents from a source language to a target language. A quick learner who</w:t>
      </w:r>
      <w:r w:rsidR="0026644A">
        <w:rPr>
          <w:rFonts w:asciiTheme="majorBidi" w:hAnsiTheme="majorBidi" w:cstheme="majorBidi"/>
        </w:rPr>
        <w:t xml:space="preserve"> </w:t>
      </w:r>
      <w:r w:rsidRPr="00140DC9">
        <w:rPr>
          <w:rFonts w:asciiTheme="majorBidi" w:hAnsiTheme="majorBidi" w:cstheme="majorBidi"/>
        </w:rPr>
        <w:t>can absorb new ideas &amp; can communicate clearly &amp; effectively with people from all</w:t>
      </w:r>
      <w:r w:rsidR="0026644A">
        <w:rPr>
          <w:rFonts w:asciiTheme="majorBidi" w:hAnsiTheme="majorBidi" w:cstheme="majorBidi"/>
        </w:rPr>
        <w:t xml:space="preserve"> </w:t>
      </w:r>
      <w:r w:rsidRPr="00140DC9">
        <w:rPr>
          <w:rFonts w:asciiTheme="majorBidi" w:hAnsiTheme="majorBidi" w:cstheme="majorBidi"/>
        </w:rPr>
        <w:t>social &amp; professional backgrounds. Well mannered, articulate &amp; fully aware of</w:t>
      </w:r>
      <w:r w:rsidR="0026644A">
        <w:rPr>
          <w:rFonts w:asciiTheme="majorBidi" w:hAnsiTheme="majorBidi" w:cstheme="majorBidi"/>
        </w:rPr>
        <w:t xml:space="preserve"> </w:t>
      </w:r>
      <w:r w:rsidRPr="00140DC9">
        <w:rPr>
          <w:rFonts w:asciiTheme="majorBidi" w:hAnsiTheme="majorBidi" w:cstheme="majorBidi"/>
        </w:rPr>
        <w:t>diversity &amp; multicultural issues. Flexible in the ability to adapt to challenges when</w:t>
      </w:r>
      <w:r w:rsidR="0026644A">
        <w:rPr>
          <w:rFonts w:asciiTheme="majorBidi" w:hAnsiTheme="majorBidi" w:cstheme="majorBidi"/>
        </w:rPr>
        <w:t xml:space="preserve"> </w:t>
      </w:r>
      <w:r w:rsidRPr="00140DC9">
        <w:rPr>
          <w:rFonts w:asciiTheme="majorBidi" w:hAnsiTheme="majorBidi" w:cstheme="majorBidi"/>
        </w:rPr>
        <w:t>they arise &amp; at the same time remaining aware of professional roles &amp; boundaries.</w:t>
      </w:r>
      <w:r w:rsidR="0026644A">
        <w:rPr>
          <w:rFonts w:asciiTheme="majorBidi" w:hAnsiTheme="majorBidi" w:cstheme="majorBidi"/>
        </w:rPr>
        <w:t xml:space="preserve"> </w:t>
      </w:r>
    </w:p>
    <w:p w:rsidR="008E55B4" w:rsidRPr="009A21A4" w:rsidRDefault="00140DC9" w:rsidP="0026644A">
      <w:pPr>
        <w:rPr>
          <w:rFonts w:asciiTheme="majorBidi" w:hAnsiTheme="majorBidi" w:cstheme="majorBidi"/>
        </w:rPr>
      </w:pPr>
      <w:r w:rsidRPr="00140DC9">
        <w:rPr>
          <w:rFonts w:asciiTheme="majorBidi" w:hAnsiTheme="majorBidi" w:cstheme="majorBidi"/>
        </w:rPr>
        <w:t>Would like to work as a translator</w:t>
      </w:r>
      <w:r w:rsidR="00063ACE">
        <w:rPr>
          <w:rFonts w:asciiTheme="majorBidi" w:hAnsiTheme="majorBidi" w:cstheme="majorBidi"/>
        </w:rPr>
        <w:t>, proofreader and localizer</w:t>
      </w:r>
      <w:r w:rsidRPr="00140DC9">
        <w:rPr>
          <w:rFonts w:asciiTheme="majorBidi" w:hAnsiTheme="majorBidi" w:cstheme="majorBidi"/>
        </w:rPr>
        <w:t xml:space="preserve"> for a successful and ambitious company that</w:t>
      </w:r>
      <w:r w:rsidR="0026644A">
        <w:rPr>
          <w:rFonts w:asciiTheme="majorBidi" w:hAnsiTheme="majorBidi" w:cstheme="majorBidi"/>
        </w:rPr>
        <w:t xml:space="preserve"> </w:t>
      </w:r>
      <w:r w:rsidRPr="00140DC9">
        <w:rPr>
          <w:rFonts w:asciiTheme="majorBidi" w:hAnsiTheme="majorBidi" w:cstheme="majorBidi"/>
        </w:rPr>
        <w:t>offers great opportunities for career development and progression.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Corpsdetexte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8D40CA" w:rsidP="004303FE">
      <w:pPr>
        <w:pStyle w:val="Titr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8D40CA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r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183922" w:rsidRDefault="008A6B1F" w:rsidP="00183922">
      <w:pPr>
        <w:pStyle w:val="Sansinterligne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Cs/>
          <w:sz w:val="24"/>
          <w:szCs w:val="24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>Translation and Proofreading of a book entitled “</w:t>
      </w:r>
      <w:r w:rsidRPr="008A6B1F">
        <w:rPr>
          <w:rFonts w:asciiTheme="majorBidi" w:eastAsiaTheme="majorEastAsia" w:hAnsiTheme="majorBidi" w:cstheme="majorBidi"/>
          <w:bCs/>
          <w:sz w:val="24"/>
          <w:szCs w:val="24"/>
        </w:rPr>
        <w:t>Psychology Applied to Teaching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>” from English into French &amp; Arabic</w:t>
      </w:r>
    </w:p>
    <w:p w:rsidR="008A6B1F" w:rsidRDefault="008A6B1F" w:rsidP="008A6B1F">
      <w:pPr>
        <w:pStyle w:val="Sansinterligne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Cs/>
          <w:sz w:val="24"/>
          <w:szCs w:val="24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 xml:space="preserve">Translation and Proofreading of a book entitled “Various Death” </w:t>
      </w:r>
      <w:r>
        <w:rPr>
          <w:rFonts w:asciiTheme="majorBidi" w:eastAsiaTheme="majorEastAsia" w:hAnsiTheme="majorBidi" w:cstheme="majorBidi" w:hint="cs"/>
          <w:bCs/>
          <w:sz w:val="24"/>
          <w:szCs w:val="24"/>
          <w:rtl/>
          <w:lang w:bidi="ar-DZ"/>
        </w:rPr>
        <w:t>"موت مختلف"</w:t>
      </w:r>
      <w:r>
        <w:rPr>
          <w:rFonts w:asciiTheme="majorBidi" w:eastAsiaTheme="majorEastAsia" w:hAnsiTheme="majorBidi" w:cstheme="majorBidi"/>
          <w:bCs/>
          <w:sz w:val="24"/>
          <w:szCs w:val="24"/>
          <w:lang w:bidi="ar-DZ"/>
        </w:rPr>
        <w:t xml:space="preserve"> from Arabic into French</w:t>
      </w:r>
    </w:p>
    <w:p w:rsidR="00957D4A" w:rsidRPr="00140DC9" w:rsidRDefault="008A6B1F" w:rsidP="008A6B1F">
      <w:pPr>
        <w:pStyle w:val="Sansinterligne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Cs/>
          <w:sz w:val="24"/>
          <w:szCs w:val="24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 xml:space="preserve">Translation and Proofreading of a book entitled “Certainty Effect” </w:t>
      </w:r>
      <w:r>
        <w:rPr>
          <w:rFonts w:asciiTheme="majorBidi" w:eastAsiaTheme="majorEastAsia" w:hAnsiTheme="majorBidi" w:cstheme="majorBidi" w:hint="cs"/>
          <w:bCs/>
          <w:sz w:val="24"/>
          <w:szCs w:val="24"/>
          <w:rtl/>
          <w:lang w:bidi="ar-DZ"/>
        </w:rPr>
        <w:t xml:space="preserve">"وطأة اليقين" </w:t>
      </w:r>
      <w:r>
        <w:rPr>
          <w:rFonts w:asciiTheme="majorBidi" w:eastAsiaTheme="majorEastAsia" w:hAnsiTheme="majorBidi" w:cstheme="majorBidi"/>
          <w:bCs/>
          <w:sz w:val="24"/>
          <w:szCs w:val="24"/>
          <w:lang w:val="fr-FR" w:bidi="ar-DZ"/>
        </w:rPr>
        <w:t xml:space="preserve"> from Arabic into French </w:t>
      </w:r>
      <w:r w:rsidR="00720C2D" w:rsidRPr="00140DC9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8D40CA" w:rsidP="00957D4A">
      <w:pPr>
        <w:pStyle w:val="Titr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8D40CA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r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A6B1F" w:rsidRDefault="008A6B1F" w:rsidP="008A6B1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2010</w:t>
      </w:r>
      <w:r w:rsidRPr="009A21A4">
        <w:rPr>
          <w:rFonts w:asciiTheme="majorBidi" w:hAnsiTheme="majorBidi" w:cstheme="majorBidi"/>
          <w:b/>
          <w:noProof/>
        </w:rPr>
        <w:t xml:space="preserve"> – </w:t>
      </w:r>
      <w:r>
        <w:rPr>
          <w:rFonts w:asciiTheme="majorBidi" w:hAnsiTheme="majorBidi" w:cstheme="majorBidi"/>
          <w:b/>
          <w:noProof/>
        </w:rPr>
        <w:t>2011</w:t>
      </w:r>
      <w:r w:rsidRPr="009A21A4">
        <w:rPr>
          <w:rFonts w:asciiTheme="majorBidi" w:hAnsiTheme="majorBidi" w:cstheme="majorBidi"/>
          <w:b/>
          <w:noProof/>
        </w:rPr>
        <w:t>]</w:t>
      </w:r>
      <w:r w:rsidRPr="008A6B1F">
        <w:rPr>
          <w:rFonts w:asciiTheme="majorBidi" w:hAnsiTheme="majorBidi" w:cstheme="majorBidi"/>
          <w:b/>
          <w:bCs/>
          <w:lang w:val="nb-NO"/>
        </w:rPr>
        <w:t xml:space="preserve"> 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nb-NO"/>
        </w:rPr>
        <w:t>Faculty of Political Sciences</w:t>
      </w:r>
      <w:r w:rsidRPr="009A21A4">
        <w:rPr>
          <w:rFonts w:asciiTheme="majorBidi" w:hAnsiTheme="majorBidi" w:cstheme="majorBidi"/>
          <w:lang w:val="nb-NO"/>
        </w:rPr>
        <w:t>]</w:t>
      </w:r>
      <w:r w:rsidRPr="009A21A4">
        <w:rPr>
          <w:rFonts w:asciiTheme="majorBidi" w:hAnsiTheme="majorBidi" w:cstheme="majorBidi"/>
          <w:lang w:val="nb-NO"/>
        </w:rPr>
        <w:tab/>
        <w:t>[</w:t>
      </w:r>
      <w:r>
        <w:rPr>
          <w:rFonts w:asciiTheme="majorBidi" w:hAnsiTheme="majorBidi" w:cstheme="majorBidi"/>
          <w:lang w:val="nb-NO"/>
        </w:rPr>
        <w:t>Algiers University</w:t>
      </w:r>
      <w:r w:rsidRPr="009A21A4">
        <w:rPr>
          <w:rFonts w:asciiTheme="majorBidi" w:hAnsiTheme="majorBidi" w:cstheme="majorBidi"/>
          <w:lang w:val="nb-NO"/>
        </w:rPr>
        <w:t>]</w:t>
      </w:r>
    </w:p>
    <w:p w:rsidR="008A6B1F" w:rsidRDefault="008A6B1F" w:rsidP="0026644A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noProof/>
        </w:rPr>
      </w:pPr>
    </w:p>
    <w:p w:rsidR="008E55B4" w:rsidRPr="009A21A4" w:rsidRDefault="009A21A4" w:rsidP="0026644A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26644A">
        <w:rPr>
          <w:rFonts w:asciiTheme="majorBidi" w:hAnsiTheme="majorBidi" w:cstheme="majorBidi"/>
          <w:b/>
          <w:noProof/>
        </w:rPr>
        <w:t>2011</w:t>
      </w:r>
      <w:r w:rsidRPr="009A21A4">
        <w:rPr>
          <w:rFonts w:asciiTheme="majorBidi" w:hAnsiTheme="majorBidi" w:cstheme="majorBidi"/>
          <w:b/>
          <w:noProof/>
        </w:rPr>
        <w:t xml:space="preserve"> – </w:t>
      </w:r>
      <w:r w:rsidR="0026644A">
        <w:rPr>
          <w:rFonts w:asciiTheme="majorBidi" w:hAnsiTheme="majorBidi" w:cstheme="majorBidi"/>
          <w:b/>
          <w:noProof/>
        </w:rPr>
        <w:t>2014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</w:t>
      </w:r>
      <w:r w:rsidR="0026644A">
        <w:rPr>
          <w:rFonts w:asciiTheme="majorBidi" w:hAnsiTheme="majorBidi" w:cstheme="majorBidi"/>
          <w:lang w:val="nb-NO"/>
        </w:rPr>
        <w:t>Faculty of Law</w:t>
      </w:r>
      <w:r w:rsidR="008E55B4" w:rsidRPr="009A21A4">
        <w:rPr>
          <w:rFonts w:asciiTheme="majorBidi" w:hAnsiTheme="majorBidi" w:cstheme="majorBidi"/>
          <w:lang w:val="nb-NO"/>
        </w:rPr>
        <w:t>]</w:t>
      </w:r>
      <w:r w:rsidR="008E55B4" w:rsidRPr="009A21A4">
        <w:rPr>
          <w:rFonts w:asciiTheme="majorBidi" w:hAnsiTheme="majorBidi" w:cstheme="majorBidi"/>
          <w:lang w:val="nb-NO"/>
        </w:rPr>
        <w:tab/>
        <w:t>[</w:t>
      </w:r>
      <w:r w:rsidR="0026644A">
        <w:rPr>
          <w:rFonts w:asciiTheme="majorBidi" w:hAnsiTheme="majorBidi" w:cstheme="majorBidi"/>
          <w:lang w:val="nb-NO"/>
        </w:rPr>
        <w:t>Algiers University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8E55B4" w:rsidRPr="009A21A4" w:rsidRDefault="008E55B4" w:rsidP="008A6B1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</w:t>
      </w:r>
      <w:r w:rsidR="008A6B1F">
        <w:rPr>
          <w:rFonts w:asciiTheme="majorBidi" w:hAnsiTheme="majorBidi" w:cstheme="majorBidi"/>
          <w:b/>
          <w:bCs/>
          <w:lang w:val="nb-NO"/>
        </w:rPr>
        <w:t>Degree in Private Law</w:t>
      </w:r>
      <w:r w:rsidRPr="009A21A4">
        <w:rPr>
          <w:rFonts w:asciiTheme="majorBidi" w:hAnsiTheme="majorBidi" w:cstheme="majorBidi"/>
          <w:b/>
          <w:bCs/>
          <w:lang w:val="nb-NO"/>
        </w:rPr>
        <w:t>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8D40CA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8D40CA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r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183922" w:rsidRDefault="009A21A4" w:rsidP="00183922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26644A">
        <w:rPr>
          <w:rFonts w:asciiTheme="majorBidi" w:hAnsiTheme="majorBidi" w:cstheme="majorBidi"/>
          <w:b/>
          <w:noProof/>
        </w:rPr>
        <w:t>201</w:t>
      </w:r>
      <w:r w:rsidR="00183922">
        <w:rPr>
          <w:rFonts w:asciiTheme="majorBidi" w:hAnsiTheme="majorBidi" w:cstheme="majorBidi"/>
          <w:b/>
          <w:noProof/>
        </w:rPr>
        <w:t>5 – 2016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</w:t>
      </w:r>
      <w:r w:rsidR="00183922" w:rsidRPr="00183922">
        <w:rPr>
          <w:rFonts w:asciiTheme="majorBidi" w:hAnsiTheme="majorBidi" w:cstheme="majorBidi"/>
          <w:b/>
          <w:noProof/>
        </w:rPr>
        <w:t>Senior Translator and Proofreader, for the benefit of the Teaching Committee at King F</w:t>
      </w:r>
      <w:r w:rsidR="00183922">
        <w:rPr>
          <w:rFonts w:asciiTheme="majorBidi" w:hAnsiTheme="majorBidi" w:cstheme="majorBidi"/>
          <w:b/>
          <w:noProof/>
        </w:rPr>
        <w:t>ahad University in Saudi Arabia</w:t>
      </w:r>
      <w:r w:rsidRPr="009A21A4">
        <w:rPr>
          <w:rFonts w:asciiTheme="majorBidi" w:hAnsiTheme="majorBidi" w:cstheme="majorBidi"/>
          <w:b/>
          <w:noProof/>
        </w:rPr>
        <w:t>]</w:t>
      </w:r>
      <w:r w:rsidR="00183922">
        <w:rPr>
          <w:rFonts w:asciiTheme="majorBidi" w:hAnsiTheme="majorBidi" w:cstheme="majorBidi"/>
          <w:b/>
          <w:noProof/>
        </w:rPr>
        <w:t>.</w:t>
      </w:r>
    </w:p>
    <w:p w:rsidR="00183922" w:rsidRDefault="009A21A4" w:rsidP="00183922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 xml:space="preserve"> </w:t>
      </w:r>
    </w:p>
    <w:p w:rsidR="00183922" w:rsidRDefault="00183922" w:rsidP="00183922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2018 – To Present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              </w:t>
      </w: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eastAsiaTheme="majorEastAsia" w:hAnsiTheme="majorBidi" w:cstheme="majorBidi"/>
          <w:bCs/>
        </w:rPr>
        <w:t>Senior Translator, Proofreader and Localizer at “Localize Group Egypt”</w:t>
      </w:r>
      <w:r w:rsidRPr="00183922">
        <w:rPr>
          <w:rFonts w:asciiTheme="majorBidi" w:hAnsiTheme="majorBidi" w:cstheme="majorBidi"/>
          <w:b/>
          <w:noProof/>
        </w:rPr>
        <w:t xml:space="preserve"> 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eastAsiaTheme="majorEastAsia" w:hAnsiTheme="majorBidi" w:cstheme="majorBidi"/>
          <w:bCs/>
        </w:rPr>
        <w:t>.</w:t>
      </w:r>
    </w:p>
    <w:p w:rsidR="009A21A4" w:rsidRPr="009A21A4" w:rsidRDefault="009A21A4" w:rsidP="00183922">
      <w:p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fr-FR"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0CA" w:rsidRPr="008D40CA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r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r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26644A" w:rsidRDefault="009A21A4" w:rsidP="0026644A">
      <w:pPr>
        <w:pStyle w:val="Default"/>
        <w:rPr>
          <w:b/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Technical:</w:t>
      </w:r>
    </w:p>
    <w:p w:rsidR="008A6B1F" w:rsidRDefault="008A6B1F" w:rsidP="008A6B1F">
      <w:pPr>
        <w:pStyle w:val="Default"/>
        <w:numPr>
          <w:ilvl w:val="0"/>
          <w:numId w:val="18"/>
        </w:numPr>
        <w:spacing w:before="240"/>
        <w:rPr>
          <w:bCs/>
          <w:color w:val="auto"/>
        </w:rPr>
      </w:pPr>
      <w:r>
        <w:rPr>
          <w:bCs/>
          <w:color w:val="auto"/>
        </w:rPr>
        <w:t>Highly skilled in SDL Trados, Memoq and Wordfast</w:t>
      </w:r>
    </w:p>
    <w:p w:rsidR="0026644A" w:rsidRPr="00A37052" w:rsidRDefault="0026644A" w:rsidP="008A6B1F">
      <w:pPr>
        <w:pStyle w:val="Default"/>
        <w:numPr>
          <w:ilvl w:val="0"/>
          <w:numId w:val="18"/>
        </w:numPr>
        <w:rPr>
          <w:bCs/>
          <w:color w:val="auto"/>
        </w:rPr>
      </w:pPr>
      <w:r w:rsidRPr="00A37052">
        <w:rPr>
          <w:bCs/>
          <w:color w:val="auto"/>
        </w:rPr>
        <w:t>Able to fluently speak</w:t>
      </w:r>
      <w:r w:rsidR="00A37052">
        <w:rPr>
          <w:bCs/>
          <w:color w:val="auto"/>
        </w:rPr>
        <w:t xml:space="preserve"> &amp; translate</w:t>
      </w:r>
      <w:r w:rsidR="008A6B1F">
        <w:rPr>
          <w:bCs/>
          <w:color w:val="auto"/>
        </w:rPr>
        <w:t xml:space="preserve"> texts</w:t>
      </w:r>
      <w:r w:rsidR="00A37052">
        <w:rPr>
          <w:bCs/>
          <w:color w:val="auto"/>
        </w:rPr>
        <w:t xml:space="preserve"> from and to</w:t>
      </w:r>
      <w:r w:rsidRPr="00A37052">
        <w:rPr>
          <w:bCs/>
          <w:color w:val="auto"/>
        </w:rPr>
        <w:t xml:space="preserve"> French,</w:t>
      </w:r>
      <w:r w:rsidR="008A6B1F">
        <w:rPr>
          <w:bCs/>
          <w:color w:val="auto"/>
        </w:rPr>
        <w:t xml:space="preserve"> English</w:t>
      </w:r>
      <w:r w:rsidRPr="00A37052">
        <w:rPr>
          <w:bCs/>
          <w:color w:val="auto"/>
        </w:rPr>
        <w:t xml:space="preserve"> </w:t>
      </w:r>
      <w:r w:rsidR="008A6B1F">
        <w:rPr>
          <w:bCs/>
          <w:color w:val="auto"/>
        </w:rPr>
        <w:t>and Arabic</w:t>
      </w:r>
    </w:p>
    <w:p w:rsidR="0026644A" w:rsidRPr="00A37052" w:rsidRDefault="0026644A" w:rsidP="00A37052">
      <w:pPr>
        <w:pStyle w:val="Default"/>
        <w:numPr>
          <w:ilvl w:val="0"/>
          <w:numId w:val="18"/>
        </w:numPr>
        <w:rPr>
          <w:bCs/>
          <w:color w:val="auto"/>
        </w:rPr>
      </w:pPr>
      <w:r w:rsidRPr="00A37052">
        <w:rPr>
          <w:bCs/>
          <w:color w:val="auto"/>
        </w:rPr>
        <w:t>Excellent communication and social skills.</w:t>
      </w:r>
    </w:p>
    <w:p w:rsidR="0026644A" w:rsidRPr="00A37052" w:rsidRDefault="0026644A" w:rsidP="0026644A">
      <w:pPr>
        <w:pStyle w:val="Default"/>
        <w:numPr>
          <w:ilvl w:val="0"/>
          <w:numId w:val="18"/>
        </w:numPr>
        <w:rPr>
          <w:bCs/>
          <w:color w:val="auto"/>
        </w:rPr>
      </w:pPr>
      <w:r w:rsidRPr="00A37052">
        <w:rPr>
          <w:bCs/>
          <w:color w:val="auto"/>
        </w:rPr>
        <w:t>Able to work to tight deadlines.</w:t>
      </w:r>
    </w:p>
    <w:p w:rsidR="0026644A" w:rsidRPr="00A37052" w:rsidRDefault="0026644A" w:rsidP="0026644A">
      <w:pPr>
        <w:pStyle w:val="Default"/>
        <w:numPr>
          <w:ilvl w:val="0"/>
          <w:numId w:val="18"/>
        </w:numPr>
        <w:rPr>
          <w:bCs/>
          <w:color w:val="auto"/>
        </w:rPr>
      </w:pPr>
      <w:r w:rsidRPr="00A37052">
        <w:rPr>
          <w:bCs/>
          <w:color w:val="auto"/>
        </w:rPr>
        <w:t>Highly skilled in Word, Excel and Microsoft Outlook.</w:t>
      </w:r>
    </w:p>
    <w:p w:rsidR="0026644A" w:rsidRPr="00A37052" w:rsidRDefault="0026644A" w:rsidP="0026644A">
      <w:pPr>
        <w:pStyle w:val="Default"/>
        <w:numPr>
          <w:ilvl w:val="0"/>
          <w:numId w:val="18"/>
        </w:numPr>
        <w:rPr>
          <w:bCs/>
          <w:color w:val="auto"/>
        </w:rPr>
      </w:pPr>
      <w:r w:rsidRPr="00A37052">
        <w:rPr>
          <w:bCs/>
          <w:color w:val="auto"/>
        </w:rPr>
        <w:t>Willing to travel and able to work under pressure.</w:t>
      </w:r>
    </w:p>
    <w:p w:rsidR="009A21A4" w:rsidRPr="008A6B1F" w:rsidRDefault="0026644A" w:rsidP="0026644A">
      <w:pPr>
        <w:pStyle w:val="Default"/>
        <w:numPr>
          <w:ilvl w:val="0"/>
          <w:numId w:val="18"/>
        </w:numPr>
        <w:rPr>
          <w:bCs/>
          <w:color w:val="auto"/>
        </w:rPr>
      </w:pPr>
      <w:r w:rsidRPr="008A6B1F">
        <w:rPr>
          <w:bCs/>
          <w:color w:val="auto"/>
        </w:rPr>
        <w:t>Able to prioritise work.</w:t>
      </w:r>
      <w:r w:rsidRPr="008A6B1F">
        <w:rPr>
          <w:bCs/>
          <w:color w:val="auto"/>
        </w:rPr>
        <w:cr/>
      </w:r>
      <w:r w:rsidR="009A21A4" w:rsidRPr="008A6B1F">
        <w:rPr>
          <w:bCs/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Default="009A21A4" w:rsidP="0026644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A37052" w:rsidRDefault="00A37052" w:rsidP="00A37052">
      <w:pPr>
        <w:pStyle w:val="Default"/>
        <w:numPr>
          <w:ilvl w:val="0"/>
          <w:numId w:val="19"/>
        </w:numPr>
        <w:spacing w:before="240"/>
        <w:rPr>
          <w:color w:val="auto"/>
        </w:rPr>
      </w:pPr>
      <w:r w:rsidRPr="00A37052">
        <w:rPr>
          <w:color w:val="auto"/>
        </w:rPr>
        <w:t>Detail orientated</w:t>
      </w:r>
    </w:p>
    <w:p w:rsidR="00A37052" w:rsidRDefault="00A37052" w:rsidP="00A37052">
      <w:pPr>
        <w:pStyle w:val="Default"/>
        <w:numPr>
          <w:ilvl w:val="0"/>
          <w:numId w:val="19"/>
        </w:numPr>
        <w:rPr>
          <w:color w:val="auto"/>
        </w:rPr>
      </w:pPr>
      <w:r w:rsidRPr="00A37052">
        <w:rPr>
          <w:color w:val="auto"/>
        </w:rPr>
        <w:t>Well organised</w:t>
      </w:r>
    </w:p>
    <w:p w:rsidR="00A37052" w:rsidRPr="0026644A" w:rsidRDefault="00A37052" w:rsidP="00A37052">
      <w:pPr>
        <w:pStyle w:val="Default"/>
        <w:numPr>
          <w:ilvl w:val="0"/>
          <w:numId w:val="19"/>
        </w:numPr>
        <w:rPr>
          <w:color w:val="auto"/>
        </w:rPr>
      </w:pPr>
      <w:r w:rsidRPr="00A37052">
        <w:rPr>
          <w:color w:val="auto"/>
        </w:rPr>
        <w:t>Friendly</w:t>
      </w: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A37052">
      <w:pPr>
        <w:rPr>
          <w:rFonts w:asciiTheme="majorBidi" w:hAnsiTheme="majorBidi" w:cstheme="majorBidi"/>
          <w:lang w:val="fr-FR"/>
        </w:rPr>
      </w:pP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35" w:rsidRDefault="00623F35">
      <w:r>
        <w:separator/>
      </w:r>
    </w:p>
  </w:endnote>
  <w:endnote w:type="continuationSeparator" w:id="1">
    <w:p w:rsidR="00623F35" w:rsidRDefault="0062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35" w:rsidRDefault="00623F35">
      <w:r>
        <w:separator/>
      </w:r>
    </w:p>
  </w:footnote>
  <w:footnote w:type="continuationSeparator" w:id="1">
    <w:p w:rsidR="00623F35" w:rsidRDefault="00623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84695"/>
    <w:multiLevelType w:val="hybridMultilevel"/>
    <w:tmpl w:val="69BE135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452F5EC7"/>
    <w:multiLevelType w:val="hybridMultilevel"/>
    <w:tmpl w:val="7630A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1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5"/>
  </w:num>
  <w:num w:numId="5">
    <w:abstractNumId w:val="16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10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7"/>
  </w:num>
  <w:num w:numId="14">
    <w:abstractNumId w:val="11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7170">
      <o:colormru v:ext="edit" colors="#dfd9ff,#f0f0ff,#dcdcff"/>
      <o:colormenu v:ext="edit" strokecolor="none [2409]" shadowcolor="none [1311]"/>
    </o:shapedefaults>
  </w:hdrShapeDefaults>
  <w:footnotePr>
    <w:footnote w:id="0"/>
    <w:footnote w:id="1"/>
  </w:footnotePr>
  <w:endnotePr>
    <w:endnote w:id="0"/>
    <w:endnote w:id="1"/>
  </w:endnotePr>
  <w:compat/>
  <w:rsids>
    <w:rsidRoot w:val="00082FA6"/>
    <w:rsid w:val="00060909"/>
    <w:rsid w:val="00063ACE"/>
    <w:rsid w:val="00071E70"/>
    <w:rsid w:val="00074A1C"/>
    <w:rsid w:val="00082FA6"/>
    <w:rsid w:val="000A5036"/>
    <w:rsid w:val="000A5730"/>
    <w:rsid w:val="00140DC9"/>
    <w:rsid w:val="00144C86"/>
    <w:rsid w:val="00183922"/>
    <w:rsid w:val="00186D3B"/>
    <w:rsid w:val="001D42C1"/>
    <w:rsid w:val="001E459E"/>
    <w:rsid w:val="0023758A"/>
    <w:rsid w:val="0026644A"/>
    <w:rsid w:val="00272809"/>
    <w:rsid w:val="002C0FA6"/>
    <w:rsid w:val="0032671E"/>
    <w:rsid w:val="00344F67"/>
    <w:rsid w:val="00353396"/>
    <w:rsid w:val="003807E0"/>
    <w:rsid w:val="003E3B85"/>
    <w:rsid w:val="00412E6D"/>
    <w:rsid w:val="00415576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23F35"/>
    <w:rsid w:val="0067213D"/>
    <w:rsid w:val="006B2ED2"/>
    <w:rsid w:val="006C6FA8"/>
    <w:rsid w:val="006D25AB"/>
    <w:rsid w:val="00701F2F"/>
    <w:rsid w:val="00720C2D"/>
    <w:rsid w:val="00721208"/>
    <w:rsid w:val="0074555B"/>
    <w:rsid w:val="00764589"/>
    <w:rsid w:val="007759EC"/>
    <w:rsid w:val="0078502D"/>
    <w:rsid w:val="007F1765"/>
    <w:rsid w:val="00850E75"/>
    <w:rsid w:val="00857FE0"/>
    <w:rsid w:val="008815E9"/>
    <w:rsid w:val="008A6B1F"/>
    <w:rsid w:val="008A7193"/>
    <w:rsid w:val="008D15D9"/>
    <w:rsid w:val="008D3F4B"/>
    <w:rsid w:val="008D40CA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9E76E5"/>
    <w:rsid w:val="00A27D4A"/>
    <w:rsid w:val="00A37052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0722E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Titre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Lienhypertexte">
    <w:name w:val="Hyperlink"/>
    <w:basedOn w:val="Policepardfau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lev">
    <w:name w:val="Strong"/>
    <w:basedOn w:val="Policepardfaut"/>
    <w:qFormat/>
    <w:rsid w:val="00186D3B"/>
    <w:rPr>
      <w:b/>
      <w:bCs/>
    </w:rPr>
  </w:style>
  <w:style w:type="paragraph" w:styleId="En-tte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186D3B"/>
  </w:style>
  <w:style w:type="paragraph" w:styleId="Corpsdetexte">
    <w:name w:val="Body Text"/>
    <w:basedOn w:val="Normal"/>
    <w:rsid w:val="00186D3B"/>
    <w:rPr>
      <w:rFonts w:ascii="Verdana" w:hAnsi="Verdana"/>
      <w:sz w:val="20"/>
    </w:rPr>
  </w:style>
  <w:style w:type="paragraph" w:styleId="Corpsdetexte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ar">
    <w:name w:val="Normal (Web) Car"/>
    <w:basedOn w:val="Policepardfau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Paragraphedeliste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Sansinterligne">
    <w:name w:val="No Spacing"/>
    <w:link w:val="SansinterligneC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Corpsdetexte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Policepardfaut"/>
    <w:rsid w:val="00F66B00"/>
  </w:style>
  <w:style w:type="paragraph" w:styleId="Textedebulles">
    <w:name w:val="Balloon Text"/>
    <w:basedOn w:val="Normal"/>
    <w:link w:val="TextedebullesCar"/>
    <w:rsid w:val="00353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– Gary Hubbard</vt:lpstr>
      <vt:lpstr>Curriculum Vitae – Gary Hubbard</vt:lpstr>
    </vt:vector>
  </TitlesOfParts>
  <Company>Microsoft Corporation</Company>
  <LinksUpToDate>false</LinksUpToDate>
  <CharactersWithSpaces>2032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mica</cp:lastModifiedBy>
  <cp:revision>5</cp:revision>
  <cp:lastPrinted>2011-08-27T15:23:00Z</cp:lastPrinted>
  <dcterms:created xsi:type="dcterms:W3CDTF">2018-01-28T23:09:00Z</dcterms:created>
  <dcterms:modified xsi:type="dcterms:W3CDTF">2018-07-20T17:09:00Z</dcterms:modified>
</cp:coreProperties>
</file>