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2403ED" w:rsidP="00913946">
            <w:pPr>
              <w:pStyle w:val="Title"/>
            </w:pPr>
            <w:bookmarkStart w:id="0" w:name="_GoBack"/>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0</wp:posOffset>
                  </wp:positionV>
                  <wp:extent cx="1080135" cy="1013460"/>
                  <wp:effectExtent l="342900" t="38100" r="43815" b="3200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f0330d-2fbf-4258-86fa-d256f72b5e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135" cy="1013460"/>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14:sizeRelH relativeFrom="margin">
                    <wp14:pctWidth>0</wp14:pctWidth>
                  </wp14:sizeRelH>
                  <wp14:sizeRelV relativeFrom="margin">
                    <wp14:pctHeight>0</wp14:pctHeight>
                  </wp14:sizeRelV>
                </wp:anchor>
              </w:drawing>
            </w:r>
            <w:bookmarkEnd w:id="0"/>
            <w:r w:rsidR="001967EF">
              <w:t>Amir</w:t>
            </w:r>
            <w:r w:rsidR="00692703" w:rsidRPr="00CF1A49">
              <w:t xml:space="preserve"> </w:t>
            </w:r>
            <w:r w:rsidR="001967EF">
              <w:t>Kaboli</w:t>
            </w:r>
          </w:p>
          <w:p w:rsidR="00692703" w:rsidRPr="00CF1A49" w:rsidRDefault="00402B5B" w:rsidP="00913946">
            <w:pPr>
              <w:pStyle w:val="ContactInfo"/>
              <w:contextualSpacing w:val="0"/>
            </w:pPr>
            <w:r w:rsidRPr="00402B5B">
              <w:t>Conway House Cranfield Technology Park</w:t>
            </w:r>
            <w:r w:rsidR="00692703" w:rsidRPr="00CF1A49">
              <w:t xml:space="preserve"> </w:t>
            </w:r>
            <w:sdt>
              <w:sdtPr>
                <w:alias w:val="Divider dot:"/>
                <w:tag w:val="Divider dot:"/>
                <w:id w:val="-1459182552"/>
                <w:placeholder>
                  <w:docPart w:val="530799ACD79A49FD9940BE455F13F871"/>
                </w:placeholder>
                <w:temporary/>
                <w:showingPlcHdr/>
                <w15:appearance w15:val="hidden"/>
              </w:sdtPr>
              <w:sdtEndPr/>
              <w:sdtContent>
                <w:r w:rsidR="00692703" w:rsidRPr="00CF1A49">
                  <w:t>·</w:t>
                </w:r>
              </w:sdtContent>
            </w:sdt>
            <w:r w:rsidR="00692703" w:rsidRPr="00CF1A49">
              <w:t xml:space="preserve"> </w:t>
            </w:r>
            <w:r w:rsidRPr="00402B5B">
              <w:t>08451320928</w:t>
            </w:r>
          </w:p>
          <w:p w:rsidR="00692703" w:rsidRPr="00CF1A49" w:rsidRDefault="001967EF" w:rsidP="00913946">
            <w:pPr>
              <w:pStyle w:val="ContactInfoEmphasis"/>
              <w:contextualSpacing w:val="0"/>
            </w:pPr>
            <w:r>
              <w:t>amirkbl@gmail.com</w:t>
            </w:r>
            <w:r w:rsidR="00692703" w:rsidRPr="00CF1A49">
              <w:t xml:space="preserve"> </w:t>
            </w:r>
          </w:p>
        </w:tc>
      </w:tr>
      <w:tr w:rsidR="009571D8" w:rsidRPr="00CF1A49" w:rsidTr="00692703">
        <w:tc>
          <w:tcPr>
            <w:tcW w:w="9360" w:type="dxa"/>
            <w:tcMar>
              <w:top w:w="432" w:type="dxa"/>
            </w:tcMar>
          </w:tcPr>
          <w:p w:rsidR="001755A8" w:rsidRDefault="001967EF" w:rsidP="004803FE">
            <w:pPr>
              <w:pStyle w:val="ListParagraph"/>
              <w:numPr>
                <w:ilvl w:val="0"/>
                <w:numId w:val="14"/>
              </w:numPr>
              <w:jc w:val="both"/>
            </w:pPr>
            <w:r w:rsidRPr="001967EF">
              <w:t xml:space="preserve">Amir Kaboli is a multi-skilled and ambitious engineer, who completed his MSc in Aerospace Engineering as the top student with vast experience including Aircraft structure design and analysis, vibration control, modal analysis, technical drawing, construction, design and development of new systems, generic algorithms, fuzzy logic and image </w:t>
            </w:r>
            <w:r w:rsidRPr="001967EF">
              <w:t>processing.</w:t>
            </w:r>
            <w:r w:rsidRPr="001967EF">
              <w:t xml:space="preserve"> He is always eager to go through new state-of-art challenges. His international work experience and fluency in three languages (English, Italian, and Persian) has made him an engineer without borders</w:t>
            </w:r>
            <w:r w:rsidR="00D15620">
              <w:t>.</w:t>
            </w:r>
          </w:p>
          <w:p w:rsidR="00D15620" w:rsidRPr="00295BF3" w:rsidRDefault="004803FE" w:rsidP="00295BF3">
            <w:pPr>
              <w:pStyle w:val="ListParagraph"/>
              <w:numPr>
                <w:ilvl w:val="0"/>
                <w:numId w:val="14"/>
              </w:numPr>
              <w:jc w:val="both"/>
              <w:rPr>
                <w:lang w:val="en-GB"/>
              </w:rPr>
            </w:pPr>
            <w:r w:rsidRPr="004803FE">
              <w:rPr>
                <w:lang w:val="en-GB"/>
              </w:rPr>
              <w:t>A multi-skilled, reliable &amp; talented translator with a proven ability to translate written documents from English language to Persian language and vice versa.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w:t>
            </w:r>
          </w:p>
        </w:tc>
      </w:tr>
    </w:tbl>
    <w:p w:rsidR="004E01EB" w:rsidRPr="00CF1A49" w:rsidRDefault="009F5317" w:rsidP="004E01EB">
      <w:pPr>
        <w:pStyle w:val="Heading1"/>
      </w:pPr>
      <w:sdt>
        <w:sdtPr>
          <w:alias w:val="Experience:"/>
          <w:tag w:val="Experience:"/>
          <w:id w:val="-1983300934"/>
          <w:placeholder>
            <w:docPart w:val="1CAC151E74F34FBFB1E6248053CB80C9"/>
          </w:placeholder>
          <w:temporary/>
          <w:showingPlcHdr/>
          <w15:appearance w15:val="hidden"/>
        </w:sdtPr>
        <w:sdtEndPr/>
        <w:sdtContent>
          <w:r w:rsidR="004E01EB" w:rsidRPr="00CF1A49">
            <w:t>Experience</w:t>
          </w:r>
        </w:sdtContent>
      </w:sdt>
    </w:p>
    <w:tbl>
      <w:tblPr>
        <w:tblStyle w:val="TableGrid"/>
        <w:tblW w:w="4975" w:type="pct"/>
        <w:tblInd w:w="72" w:type="dxa"/>
        <w:tblCellMar>
          <w:left w:w="576" w:type="dxa"/>
          <w:right w:w="0" w:type="dxa"/>
        </w:tblCellMar>
        <w:tblLook w:val="04A0" w:firstRow="1" w:lastRow="0" w:firstColumn="1" w:lastColumn="0" w:noHBand="0" w:noVBand="1"/>
        <w:tblDescription w:val="Experience layout table"/>
      </w:tblPr>
      <w:tblGrid>
        <w:gridCol w:w="9313"/>
      </w:tblGrid>
      <w:tr w:rsidR="001D0BF1" w:rsidRPr="00CF1A49" w:rsidTr="003357E6">
        <w:tc>
          <w:tcPr>
            <w:tcW w:w="9355" w:type="dxa"/>
          </w:tcPr>
          <w:p w:rsidR="001D0BF1" w:rsidRPr="00CF1A49" w:rsidRDefault="001772A5" w:rsidP="00532BFA">
            <w:pPr>
              <w:pStyle w:val="Heading3"/>
              <w:outlineLvl w:val="2"/>
            </w:pPr>
            <w:r w:rsidRPr="001772A5">
              <w:t>Aug 2016</w:t>
            </w:r>
            <w:r w:rsidR="001D0BF1" w:rsidRPr="00CF1A49">
              <w:t xml:space="preserve"> – </w:t>
            </w:r>
            <w:r>
              <w:t>Aug 2018</w:t>
            </w:r>
          </w:p>
          <w:p w:rsidR="001D0BF1" w:rsidRPr="00CF1A49" w:rsidRDefault="001772A5" w:rsidP="00532BFA">
            <w:pPr>
              <w:pStyle w:val="ListBullet"/>
              <w:numPr>
                <w:ilvl w:val="0"/>
                <w:numId w:val="0"/>
              </w:numPr>
            </w:pPr>
            <w:r w:rsidRPr="00532BFA">
              <w:rPr>
                <w:rFonts w:eastAsiaTheme="majorEastAsia" w:cstheme="majorBidi"/>
                <w:b/>
                <w:caps/>
                <w:color w:val="1D824C" w:themeColor="accent1"/>
                <w:sz w:val="26"/>
                <w:szCs w:val="26"/>
              </w:rPr>
              <w:t xml:space="preserve">Head </w:t>
            </w:r>
            <w:r w:rsidR="00532BFA" w:rsidRPr="00532BFA">
              <w:rPr>
                <w:rFonts w:eastAsiaTheme="majorEastAsia" w:cstheme="majorBidi"/>
                <w:b/>
                <w:caps/>
                <w:color w:val="1D824C" w:themeColor="accent1"/>
                <w:sz w:val="26"/>
                <w:szCs w:val="26"/>
              </w:rPr>
              <w:t>of</w:t>
            </w:r>
            <w:r w:rsidRPr="00532BFA">
              <w:rPr>
                <w:rFonts w:eastAsiaTheme="majorEastAsia" w:cstheme="majorBidi"/>
                <w:b/>
                <w:caps/>
                <w:color w:val="1D824C" w:themeColor="accent1"/>
                <w:sz w:val="26"/>
                <w:szCs w:val="26"/>
              </w:rPr>
              <w:t xml:space="preserve"> Structure Design Department</w:t>
            </w:r>
            <w:r w:rsidR="001D0BF1" w:rsidRPr="00532BFA">
              <w:rPr>
                <w:rFonts w:eastAsiaTheme="majorEastAsia" w:cstheme="majorBidi"/>
                <w:b/>
                <w:caps/>
                <w:color w:val="1D824C" w:themeColor="accent1"/>
                <w:sz w:val="26"/>
                <w:szCs w:val="26"/>
              </w:rPr>
              <w:t xml:space="preserve">, </w:t>
            </w:r>
            <w:r w:rsidRPr="00532BFA">
              <w:rPr>
                <w:rStyle w:val="SubtleReference"/>
                <w:rFonts w:eastAsiaTheme="majorEastAsia" w:cstheme="majorBidi"/>
                <w:caps/>
                <w:smallCaps w:val="0"/>
                <w:sz w:val="26"/>
                <w:szCs w:val="26"/>
              </w:rPr>
              <w:t>Samad Aerospace Ltd</w:t>
            </w:r>
          </w:p>
          <w:p w:rsidR="001772A5" w:rsidRDefault="001772A5" w:rsidP="00532BFA">
            <w:pPr>
              <w:pStyle w:val="ListBullet"/>
            </w:pPr>
            <w:r>
              <w:t>Created structural framing drawings and required steel detailing for</w:t>
            </w:r>
            <w:r>
              <w:t xml:space="preserve"> </w:t>
            </w:r>
            <w:r>
              <w:t xml:space="preserve">industrial </w:t>
            </w:r>
            <w:r>
              <w:t xml:space="preserve">projects. </w:t>
            </w:r>
          </w:p>
          <w:p w:rsidR="001772A5" w:rsidRDefault="001772A5" w:rsidP="00532BFA">
            <w:pPr>
              <w:pStyle w:val="ListBullet"/>
            </w:pPr>
            <w:r>
              <w:t>Prepared specifications of electrical systems and</w:t>
            </w:r>
            <w:r>
              <w:t xml:space="preserve"> </w:t>
            </w:r>
            <w:r>
              <w:t>topographical maps to ensure that installation and operations conformed to</w:t>
            </w:r>
            <w:r>
              <w:t xml:space="preserve"> </w:t>
            </w:r>
            <w:r>
              <w:t>standards and customer requirements.</w:t>
            </w:r>
          </w:p>
          <w:p w:rsidR="001772A5" w:rsidRDefault="001772A5" w:rsidP="00532BFA">
            <w:pPr>
              <w:pStyle w:val="ListBullet"/>
            </w:pPr>
            <w:r>
              <w:t>Performed data analysis and provided</w:t>
            </w:r>
            <w:r>
              <w:t xml:space="preserve"> </w:t>
            </w:r>
            <w:r>
              <w:t>recommendations to achieve phase 1 of conceptual design.</w:t>
            </w:r>
          </w:p>
          <w:p w:rsidR="001772A5" w:rsidRDefault="001772A5" w:rsidP="00532BFA">
            <w:pPr>
              <w:pStyle w:val="ListBullet"/>
            </w:pPr>
            <w:r>
              <w:t>Prepared plans</w:t>
            </w:r>
            <w:r>
              <w:t xml:space="preserve"> </w:t>
            </w:r>
            <w:r>
              <w:t>and layouts for equipment or system arrangements and space allocation.</w:t>
            </w:r>
          </w:p>
          <w:p w:rsidR="001772A5" w:rsidRDefault="001772A5" w:rsidP="00532BFA">
            <w:pPr>
              <w:pStyle w:val="ListBullet"/>
            </w:pPr>
            <w:r>
              <w:t>Developed prototypes that saved company over £1 M by eliminating necessity</w:t>
            </w:r>
            <w:r>
              <w:t xml:space="preserve"> </w:t>
            </w:r>
            <w:r>
              <w:t>to import foreign products.</w:t>
            </w:r>
          </w:p>
          <w:p w:rsidR="001772A5" w:rsidRDefault="001772A5" w:rsidP="00532BFA">
            <w:pPr>
              <w:pStyle w:val="ListBullet"/>
            </w:pPr>
            <w:r>
              <w:t>Performed detailed calculations to establish</w:t>
            </w:r>
            <w:r>
              <w:t xml:space="preserve"> </w:t>
            </w:r>
            <w:r>
              <w:t>manufacturing, construction, and installation standards and specifications,</w:t>
            </w:r>
            <w:r>
              <w:t xml:space="preserve"> </w:t>
            </w:r>
            <w:r>
              <w:t>maintaining 100% accuracy rate.</w:t>
            </w:r>
          </w:p>
          <w:p w:rsidR="001772A5" w:rsidRDefault="001772A5" w:rsidP="00532BFA">
            <w:pPr>
              <w:pStyle w:val="ListBullet"/>
            </w:pPr>
            <w:r>
              <w:t>Created design layouts and part drawings</w:t>
            </w:r>
            <w:r>
              <w:t xml:space="preserve"> </w:t>
            </w:r>
            <w:r>
              <w:t>using orthographic 3rd angle projection.</w:t>
            </w:r>
          </w:p>
          <w:p w:rsidR="001772A5" w:rsidRDefault="001772A5" w:rsidP="00532BFA">
            <w:pPr>
              <w:pStyle w:val="ListBullet"/>
            </w:pPr>
            <w:r>
              <w:t>Developed CAD drawings for newly</w:t>
            </w:r>
            <w:r>
              <w:t xml:space="preserve"> </w:t>
            </w:r>
            <w:r>
              <w:t>acquired facilities, updating and maintaining existing facility</w:t>
            </w:r>
          </w:p>
          <w:p w:rsidR="001772A5" w:rsidRDefault="001772A5" w:rsidP="00532BFA">
            <w:pPr>
              <w:pStyle w:val="ListBullet"/>
            </w:pPr>
            <w:r>
              <w:t>documentation.</w:t>
            </w:r>
          </w:p>
          <w:p w:rsidR="001E3120" w:rsidRPr="00CF1A49" w:rsidRDefault="001772A5" w:rsidP="00532BFA">
            <w:pPr>
              <w:pStyle w:val="ListBullet"/>
            </w:pPr>
            <w:r>
              <w:t>Played key role in designing starling jet that resulted in</w:t>
            </w:r>
            <w:r>
              <w:t xml:space="preserve"> </w:t>
            </w:r>
            <w:r>
              <w:t>10 and 20% scaled prototypes.</w:t>
            </w:r>
          </w:p>
        </w:tc>
      </w:tr>
      <w:tr w:rsidR="00F61DF9" w:rsidRPr="00CF1A49" w:rsidTr="003357E6">
        <w:tc>
          <w:tcPr>
            <w:tcW w:w="9355" w:type="dxa"/>
            <w:tcMar>
              <w:top w:w="216" w:type="dxa"/>
            </w:tcMar>
          </w:tcPr>
          <w:p w:rsidR="00F61DF9" w:rsidRPr="00CF1A49" w:rsidRDefault="001772A5" w:rsidP="00F61DF9">
            <w:pPr>
              <w:pStyle w:val="Heading3"/>
              <w:contextualSpacing w:val="0"/>
              <w:outlineLvl w:val="2"/>
            </w:pPr>
            <w:r w:rsidRPr="001772A5">
              <w:t>April 2004</w:t>
            </w:r>
            <w:r w:rsidR="00F61DF9" w:rsidRPr="00CF1A49">
              <w:t xml:space="preserve"> – </w:t>
            </w:r>
            <w:r w:rsidRPr="001772A5">
              <w:t>Present</w:t>
            </w:r>
          </w:p>
          <w:p w:rsidR="00F61DF9" w:rsidRDefault="001772A5" w:rsidP="00F61DF9">
            <w:pPr>
              <w:pStyle w:val="Heading2"/>
              <w:contextualSpacing w:val="0"/>
              <w:outlineLvl w:val="1"/>
              <w:rPr>
                <w:rStyle w:val="SubtleReference"/>
              </w:rPr>
            </w:pPr>
            <w:r w:rsidRPr="001772A5">
              <w:t>Freelance Translator</w:t>
            </w:r>
            <w:r w:rsidR="00F61DF9" w:rsidRPr="00CF1A49">
              <w:t xml:space="preserve">, </w:t>
            </w:r>
            <w:r w:rsidRPr="001772A5">
              <w:rPr>
                <w:rStyle w:val="SubtleReference"/>
              </w:rPr>
              <w:t>Self Employed</w:t>
            </w:r>
          </w:p>
          <w:p w:rsidR="006C7DDC" w:rsidRPr="00C30A1A" w:rsidRDefault="006C7DDC" w:rsidP="006C7DDC">
            <w:pPr>
              <w:rPr>
                <w:rFonts w:asciiTheme="majorBidi" w:hAnsiTheme="majorBidi" w:cstheme="majorBidi"/>
                <w:sz w:val="25"/>
                <w:szCs w:val="25"/>
              </w:rPr>
            </w:pPr>
            <w:r w:rsidRPr="00C30A1A">
              <w:rPr>
                <w:rFonts w:asciiTheme="majorBidi" w:hAnsiTheme="majorBidi" w:cstheme="majorBidi"/>
                <w:sz w:val="25"/>
                <w:szCs w:val="25"/>
              </w:rPr>
              <w:t>Working freelance</w:t>
            </w:r>
            <w:r>
              <w:rPr>
                <w:rFonts w:asciiTheme="majorBidi" w:hAnsiTheme="majorBidi" w:cstheme="majorBidi"/>
                <w:sz w:val="25"/>
                <w:szCs w:val="25"/>
              </w:rPr>
              <w:t xml:space="preserve"> from 2004</w:t>
            </w:r>
            <w:r w:rsidRPr="00C30A1A">
              <w:rPr>
                <w:rFonts w:asciiTheme="majorBidi" w:hAnsiTheme="majorBidi" w:cstheme="majorBidi"/>
                <w:sz w:val="25"/>
                <w:szCs w:val="25"/>
              </w:rPr>
              <w:t xml:space="preserve"> for many translation agencies providing a translation service to clients where needed. Involved converting documents and articles from one </w:t>
            </w:r>
            <w:r w:rsidRPr="00C30A1A">
              <w:rPr>
                <w:rFonts w:asciiTheme="majorBidi" w:hAnsiTheme="majorBidi" w:cstheme="majorBidi"/>
                <w:sz w:val="25"/>
                <w:szCs w:val="25"/>
              </w:rPr>
              <w:lastRenderedPageBreak/>
              <w:t xml:space="preserve">language into another and ensuring that the finished </w:t>
            </w:r>
            <w:r>
              <w:rPr>
                <w:rFonts w:asciiTheme="majorBidi" w:hAnsiTheme="majorBidi" w:cstheme="majorBidi"/>
                <w:sz w:val="25"/>
                <w:szCs w:val="25"/>
              </w:rPr>
              <w:t>converted documents</w:t>
            </w:r>
            <w:r w:rsidRPr="00C30A1A">
              <w:rPr>
                <w:rFonts w:asciiTheme="majorBidi" w:hAnsiTheme="majorBidi" w:cstheme="majorBidi"/>
                <w:sz w:val="25"/>
                <w:szCs w:val="25"/>
              </w:rPr>
              <w:t xml:space="preserve"> relay the intended message as clearly as possible.</w:t>
            </w:r>
          </w:p>
          <w:p w:rsidR="006C7DDC" w:rsidRPr="00CF1A49" w:rsidRDefault="006C7DDC" w:rsidP="00F61DF9">
            <w:pPr>
              <w:pStyle w:val="Heading2"/>
              <w:contextualSpacing w:val="0"/>
              <w:outlineLvl w:val="1"/>
            </w:pPr>
          </w:p>
          <w:p w:rsidR="001772A5" w:rsidRPr="001772A5" w:rsidRDefault="001772A5" w:rsidP="00532BFA">
            <w:pPr>
              <w:pStyle w:val="ListBullet"/>
            </w:pPr>
            <w:r w:rsidRPr="001772A5">
              <w:t>Researching legal &amp; technical phraseology to ensure the correct translation is used.</w:t>
            </w:r>
          </w:p>
          <w:p w:rsidR="001772A5" w:rsidRPr="001772A5" w:rsidRDefault="001772A5" w:rsidP="00532BFA">
            <w:pPr>
              <w:pStyle w:val="ListBullet"/>
            </w:pPr>
            <w:r w:rsidRPr="001772A5">
              <w:t>Liaising with clients to discuss any unclear points.</w:t>
            </w:r>
          </w:p>
          <w:p w:rsidR="001772A5" w:rsidRPr="001772A5" w:rsidRDefault="001772A5" w:rsidP="00532BFA">
            <w:pPr>
              <w:pStyle w:val="ListBullet"/>
            </w:pPr>
            <w:r w:rsidRPr="001772A5">
              <w:t>Providing guidance &amp; feedback &amp; creating customer-specific style guides.</w:t>
            </w:r>
          </w:p>
          <w:p w:rsidR="001772A5" w:rsidRPr="001772A5" w:rsidRDefault="001772A5" w:rsidP="00532BFA">
            <w:pPr>
              <w:pStyle w:val="ListBullet"/>
            </w:pPr>
            <w:r w:rsidRPr="001772A5">
              <w:t>Translation of documents/letters from Persian language to English &amp; vice versa.</w:t>
            </w:r>
          </w:p>
          <w:p w:rsidR="001772A5" w:rsidRPr="001772A5" w:rsidRDefault="001772A5" w:rsidP="00532BFA">
            <w:pPr>
              <w:pStyle w:val="ListBullet"/>
            </w:pPr>
            <w:r w:rsidRPr="001772A5">
              <w:t>Reviewing and proofreading mother-tongue text.</w:t>
            </w:r>
          </w:p>
          <w:p w:rsidR="001772A5" w:rsidRPr="001772A5" w:rsidRDefault="001772A5" w:rsidP="00532BFA">
            <w:pPr>
              <w:pStyle w:val="ListBullet"/>
            </w:pPr>
            <w:r w:rsidRPr="001772A5">
              <w:t>Revising more junior translators' translations.</w:t>
            </w:r>
          </w:p>
          <w:p w:rsidR="00F61DF9" w:rsidRDefault="00F61DF9" w:rsidP="001772A5">
            <w:pPr>
              <w:pStyle w:val="ListParagraph"/>
            </w:pPr>
          </w:p>
        </w:tc>
      </w:tr>
    </w:tbl>
    <w:sdt>
      <w:sdtPr>
        <w:alias w:val="Education:"/>
        <w:tag w:val="Education:"/>
        <w:id w:val="-1908763273"/>
        <w:placeholder>
          <w:docPart w:val="F4A1320DDFB346B495EB6E55E1BF113D"/>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05" w:type="pct"/>
        <w:tblInd w:w="-113" w:type="dxa"/>
        <w:tblCellMar>
          <w:left w:w="576" w:type="dxa"/>
          <w:right w:w="0" w:type="dxa"/>
        </w:tblCellMar>
        <w:tblLook w:val="04A0" w:firstRow="1" w:lastRow="0" w:firstColumn="1" w:lastColumn="0" w:noHBand="0" w:noVBand="1"/>
        <w:tblDescription w:val="Education layout table"/>
      </w:tblPr>
      <w:tblGrid>
        <w:gridCol w:w="9182"/>
      </w:tblGrid>
      <w:tr w:rsidR="001D0BF1" w:rsidRPr="00CF1A49" w:rsidTr="003357E6">
        <w:tc>
          <w:tcPr>
            <w:tcW w:w="9159" w:type="dxa"/>
          </w:tcPr>
          <w:p w:rsidR="001D0BF1" w:rsidRPr="00CF1A49" w:rsidRDefault="00DF3523" w:rsidP="001D0BF1">
            <w:pPr>
              <w:pStyle w:val="Heading3"/>
              <w:contextualSpacing w:val="0"/>
              <w:outlineLvl w:val="2"/>
            </w:pPr>
            <w:r>
              <w:t>April</w:t>
            </w:r>
            <w:r w:rsidR="001D0BF1" w:rsidRPr="00CF1A49">
              <w:t xml:space="preserve"> </w:t>
            </w:r>
            <w:r>
              <w:t>2008</w:t>
            </w:r>
          </w:p>
          <w:p w:rsidR="001D0BF1" w:rsidRPr="00CF1A49" w:rsidRDefault="00DF3523" w:rsidP="001D0BF1">
            <w:pPr>
              <w:pStyle w:val="Heading2"/>
              <w:contextualSpacing w:val="0"/>
              <w:outlineLvl w:val="1"/>
            </w:pPr>
            <w:r w:rsidRPr="00DF3523">
              <w:t>B.A</w:t>
            </w:r>
            <w:r w:rsidR="001D0BF1" w:rsidRPr="00CF1A49">
              <w:t xml:space="preserve">, </w:t>
            </w:r>
            <w:r w:rsidRPr="00DF3523">
              <w:rPr>
                <w:rStyle w:val="SubtleReference"/>
              </w:rPr>
              <w:t>Sharif University Of Tech.</w:t>
            </w:r>
          </w:p>
          <w:p w:rsidR="007538DC" w:rsidRPr="00CF1A49" w:rsidRDefault="00DF3523" w:rsidP="007538DC">
            <w:pPr>
              <w:contextualSpacing w:val="0"/>
            </w:pPr>
            <w:r w:rsidRPr="00DF3523">
              <w:t>Aerospace Engineering</w:t>
            </w:r>
          </w:p>
        </w:tc>
      </w:tr>
      <w:tr w:rsidR="00F61DF9" w:rsidRPr="00CF1A49" w:rsidTr="003357E6">
        <w:tc>
          <w:tcPr>
            <w:tcW w:w="9159" w:type="dxa"/>
            <w:tcMar>
              <w:top w:w="216" w:type="dxa"/>
            </w:tcMar>
          </w:tcPr>
          <w:p w:rsidR="00F61DF9" w:rsidRPr="00CF1A49" w:rsidRDefault="00DF3523" w:rsidP="00F61DF9">
            <w:pPr>
              <w:pStyle w:val="Heading3"/>
              <w:contextualSpacing w:val="0"/>
              <w:outlineLvl w:val="2"/>
            </w:pPr>
            <w:r>
              <w:t>Aug</w:t>
            </w:r>
            <w:r w:rsidR="00F61DF9" w:rsidRPr="00CF1A49">
              <w:t xml:space="preserve"> </w:t>
            </w:r>
            <w:r>
              <w:t>2011</w:t>
            </w:r>
          </w:p>
          <w:p w:rsidR="00F61DF9" w:rsidRPr="00CF1A49" w:rsidRDefault="001772A5" w:rsidP="00F61DF9">
            <w:pPr>
              <w:pStyle w:val="Heading2"/>
              <w:contextualSpacing w:val="0"/>
              <w:outlineLvl w:val="1"/>
            </w:pPr>
            <w:r w:rsidRPr="001772A5">
              <w:t>MS.c</w:t>
            </w:r>
            <w:r w:rsidR="00F61DF9" w:rsidRPr="00CF1A49">
              <w:t xml:space="preserve">, </w:t>
            </w:r>
            <w:r w:rsidRPr="001772A5">
              <w:rPr>
                <w:rStyle w:val="SubtleReference"/>
              </w:rPr>
              <w:t>Iran University Of Science And Technology</w:t>
            </w:r>
          </w:p>
          <w:p w:rsidR="00F61DF9" w:rsidRDefault="00DF3523" w:rsidP="00DF3523">
            <w:pPr>
              <w:pStyle w:val="Heading2"/>
              <w:outlineLvl w:val="1"/>
              <w:rPr>
                <w:rFonts w:eastAsiaTheme="minorHAnsi" w:cstheme="minorBidi"/>
                <w:b w:val="0"/>
                <w:caps w:val="0"/>
                <w:color w:val="595959" w:themeColor="text1" w:themeTint="A6"/>
                <w:sz w:val="22"/>
                <w:szCs w:val="22"/>
              </w:rPr>
            </w:pPr>
            <w:r w:rsidRPr="00DF3523">
              <w:rPr>
                <w:rFonts w:eastAsiaTheme="minorHAnsi" w:cstheme="minorBidi"/>
                <w:b w:val="0"/>
                <w:caps w:val="0"/>
                <w:color w:val="595959" w:themeColor="text1" w:themeTint="A6"/>
                <w:sz w:val="22"/>
                <w:szCs w:val="22"/>
              </w:rPr>
              <w:t xml:space="preserve">Structure Design, Vibration and </w:t>
            </w:r>
            <w:r w:rsidRPr="00DF3523">
              <w:rPr>
                <w:rFonts w:eastAsiaTheme="minorHAnsi" w:cstheme="minorBidi"/>
                <w:b w:val="0"/>
                <w:caps w:val="0"/>
                <w:color w:val="595959" w:themeColor="text1" w:themeTint="A6"/>
                <w:sz w:val="22"/>
                <w:szCs w:val="22"/>
              </w:rPr>
              <w:t>control,</w:t>
            </w:r>
            <w:r w:rsidRPr="00DF3523">
              <w:rPr>
                <w:rFonts w:eastAsiaTheme="minorHAnsi" w:cstheme="minorBidi"/>
                <w:b w:val="0"/>
                <w:caps w:val="0"/>
                <w:color w:val="595959" w:themeColor="text1" w:themeTint="A6"/>
                <w:sz w:val="22"/>
                <w:szCs w:val="22"/>
              </w:rPr>
              <w:t xml:space="preserve"> Modal </w:t>
            </w:r>
            <w:r w:rsidRPr="00DF3523">
              <w:rPr>
                <w:rFonts w:eastAsiaTheme="minorHAnsi" w:cstheme="minorBidi"/>
                <w:b w:val="0"/>
                <w:caps w:val="0"/>
                <w:color w:val="595959" w:themeColor="text1" w:themeTint="A6"/>
                <w:sz w:val="22"/>
                <w:szCs w:val="22"/>
              </w:rPr>
              <w:t>Analysis. Thesis</w:t>
            </w:r>
            <w:r w:rsidRPr="00DF3523">
              <w:rPr>
                <w:rFonts w:eastAsiaTheme="minorHAnsi" w:cstheme="minorBidi"/>
                <w:b w:val="0"/>
                <w:caps w:val="0"/>
                <w:color w:val="595959" w:themeColor="text1" w:themeTint="A6"/>
                <w:sz w:val="22"/>
                <w:szCs w:val="22"/>
              </w:rPr>
              <w:t xml:space="preserve"> title:</w:t>
            </w:r>
            <w:r>
              <w:rPr>
                <w:rFonts w:eastAsiaTheme="minorHAnsi" w:cstheme="minorBidi"/>
                <w:b w:val="0"/>
                <w:caps w:val="0"/>
                <w:color w:val="595959" w:themeColor="text1" w:themeTint="A6"/>
                <w:sz w:val="22"/>
                <w:szCs w:val="22"/>
              </w:rPr>
              <w:t xml:space="preserve"> </w:t>
            </w:r>
            <w:r w:rsidRPr="00DF3523">
              <w:rPr>
                <w:rFonts w:eastAsiaTheme="minorHAnsi" w:cstheme="minorBidi"/>
                <w:b w:val="0"/>
                <w:caps w:val="0"/>
                <w:color w:val="595959" w:themeColor="text1" w:themeTint="A6"/>
                <w:sz w:val="22"/>
                <w:szCs w:val="22"/>
              </w:rPr>
              <w:t xml:space="preserve">Developing new method for Operational Modal </w:t>
            </w:r>
            <w:r w:rsidRPr="00DF3523">
              <w:rPr>
                <w:rFonts w:eastAsiaTheme="minorHAnsi" w:cstheme="minorBidi"/>
                <w:b w:val="0"/>
                <w:caps w:val="0"/>
                <w:color w:val="595959" w:themeColor="text1" w:themeTint="A6"/>
                <w:sz w:val="22"/>
                <w:szCs w:val="22"/>
              </w:rPr>
              <w:t>Analysis,</w:t>
            </w:r>
            <w:r w:rsidRPr="00DF3523">
              <w:rPr>
                <w:rFonts w:eastAsiaTheme="minorHAnsi" w:cstheme="minorBidi"/>
                <w:b w:val="0"/>
                <w:caps w:val="0"/>
                <w:color w:val="595959" w:themeColor="text1" w:themeTint="A6"/>
                <w:sz w:val="22"/>
                <w:szCs w:val="22"/>
              </w:rPr>
              <w:t xml:space="preserve"> Case </w:t>
            </w:r>
            <w:r w:rsidRPr="00DF3523">
              <w:rPr>
                <w:rFonts w:eastAsiaTheme="minorHAnsi" w:cstheme="minorBidi"/>
                <w:b w:val="0"/>
                <w:caps w:val="0"/>
                <w:color w:val="595959" w:themeColor="text1" w:themeTint="A6"/>
                <w:sz w:val="22"/>
                <w:szCs w:val="22"/>
              </w:rPr>
              <w:t>study:</w:t>
            </w:r>
            <w:r>
              <w:rPr>
                <w:rFonts w:eastAsiaTheme="minorHAnsi" w:cstheme="minorBidi"/>
                <w:b w:val="0"/>
                <w:caps w:val="0"/>
                <w:color w:val="595959" w:themeColor="text1" w:themeTint="A6"/>
                <w:sz w:val="22"/>
                <w:szCs w:val="22"/>
              </w:rPr>
              <w:t xml:space="preserve"> </w:t>
            </w:r>
            <w:r w:rsidRPr="00DF3523">
              <w:rPr>
                <w:rFonts w:eastAsiaTheme="minorHAnsi" w:cstheme="minorBidi"/>
                <w:b w:val="0"/>
                <w:caps w:val="0"/>
                <w:color w:val="595959" w:themeColor="text1" w:themeTint="A6"/>
                <w:sz w:val="22"/>
                <w:szCs w:val="22"/>
              </w:rPr>
              <w:t>Implementation of new method on a railway Wagon in operation.</w:t>
            </w:r>
          </w:p>
          <w:p w:rsidR="00DF3523" w:rsidRDefault="00DF3523" w:rsidP="00DF3523">
            <w:pPr>
              <w:pStyle w:val="Heading2"/>
              <w:outlineLvl w:val="1"/>
              <w:rPr>
                <w:rFonts w:eastAsiaTheme="minorHAnsi" w:cstheme="minorBidi"/>
                <w:b w:val="0"/>
                <w:caps w:val="0"/>
                <w:color w:val="595959" w:themeColor="text1" w:themeTint="A6"/>
                <w:sz w:val="22"/>
                <w:szCs w:val="22"/>
              </w:rPr>
            </w:pPr>
          </w:p>
          <w:p w:rsidR="00DF3523" w:rsidRPr="00CF1A49" w:rsidRDefault="00DF3523" w:rsidP="00DF3523">
            <w:pPr>
              <w:pStyle w:val="Heading3"/>
              <w:contextualSpacing w:val="0"/>
              <w:outlineLvl w:val="2"/>
            </w:pPr>
            <w:r>
              <w:t>Jan</w:t>
            </w:r>
            <w:r w:rsidRPr="00CF1A49">
              <w:t xml:space="preserve"> </w:t>
            </w:r>
            <w:r>
              <w:t>2013</w:t>
            </w:r>
          </w:p>
          <w:p w:rsidR="00DF3523" w:rsidRPr="00CF1A49" w:rsidRDefault="00DF3523" w:rsidP="00DF3523">
            <w:pPr>
              <w:pStyle w:val="Heading2"/>
              <w:contextualSpacing w:val="0"/>
              <w:outlineLvl w:val="1"/>
            </w:pPr>
            <w:r w:rsidRPr="00DF3523">
              <w:t>Diploma In Teacher Trainng</w:t>
            </w:r>
            <w:r w:rsidRPr="00CF1A49">
              <w:t xml:space="preserve">, </w:t>
            </w:r>
            <w:r w:rsidRPr="00DF3523">
              <w:rPr>
                <w:rStyle w:val="SubtleReference"/>
              </w:rPr>
              <w:t>University Of Cambridge</w:t>
            </w:r>
          </w:p>
          <w:p w:rsidR="00DF3523" w:rsidRDefault="00DF3523" w:rsidP="00DF3523">
            <w:pPr>
              <w:pStyle w:val="Heading2"/>
            </w:pPr>
            <w:r w:rsidRPr="00DF3523">
              <w:rPr>
                <w:rFonts w:eastAsiaTheme="minorHAnsi" w:cstheme="minorBidi"/>
                <w:b w:val="0"/>
                <w:caps w:val="0"/>
                <w:color w:val="595959" w:themeColor="text1" w:themeTint="A6"/>
                <w:sz w:val="22"/>
                <w:szCs w:val="22"/>
              </w:rPr>
              <w:t>Diploma In Teacher Trainng</w:t>
            </w:r>
          </w:p>
        </w:tc>
      </w:tr>
    </w:tbl>
    <w:p w:rsidR="00255839" w:rsidRDefault="00255839" w:rsidP="00486277">
      <w:pPr>
        <w:pStyle w:val="Heading1"/>
      </w:pPr>
      <w:r>
        <w:t>Qualifications</w:t>
      </w:r>
    </w:p>
    <w:p w:rsidR="00255839" w:rsidRDefault="00255839" w:rsidP="00255839">
      <w:pPr>
        <w:pStyle w:val="ListBullet"/>
      </w:pPr>
      <w:r>
        <w:t>Mock Exam (Jan 2015)</w:t>
      </w:r>
    </w:p>
    <w:p w:rsidR="00255839" w:rsidRDefault="00255839" w:rsidP="00255839">
      <w:pPr>
        <w:pStyle w:val="ListBullet"/>
      </w:pPr>
      <w:r>
        <w:t>IELTS (Jan 2013)</w:t>
      </w:r>
    </w:p>
    <w:p w:rsidR="00255839" w:rsidRDefault="00255839" w:rsidP="00255839">
      <w:pPr>
        <w:pStyle w:val="ListBullet"/>
      </w:pPr>
      <w:r>
        <w:t>English For Speakers Of Other</w:t>
      </w:r>
    </w:p>
    <w:p w:rsidR="00255839" w:rsidRDefault="00255839" w:rsidP="00255839">
      <w:pPr>
        <w:pStyle w:val="ListBullet"/>
      </w:pPr>
      <w:r>
        <w:t>Languages (FCE) (March 2006)</w:t>
      </w:r>
    </w:p>
    <w:p w:rsidR="00255839" w:rsidRDefault="00255839" w:rsidP="00255839">
      <w:pPr>
        <w:pStyle w:val="ListBullet"/>
      </w:pPr>
      <w:r>
        <w:t>Teacher Of English To Speakers Of Other</w:t>
      </w:r>
      <w:r>
        <w:t xml:space="preserve"> </w:t>
      </w:r>
      <w:r>
        <w:t>Languages (June 2011)</w:t>
      </w:r>
    </w:p>
    <w:sdt>
      <w:sdtPr>
        <w:alias w:val="Skills:"/>
        <w:tag w:val="Skills:"/>
        <w:id w:val="-1392877668"/>
        <w:placeholder>
          <w:docPart w:val="CE41CBDBB8954639A1EFE75533A4B095"/>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532BFA">
        <w:tc>
          <w:tcPr>
            <w:tcW w:w="4680" w:type="dxa"/>
          </w:tcPr>
          <w:p w:rsidR="004753C9" w:rsidRPr="004753C9" w:rsidRDefault="004753C9" w:rsidP="004753C9">
            <w:pPr>
              <w:pStyle w:val="ListBullet"/>
            </w:pPr>
            <w:r w:rsidRPr="004753C9">
              <w:t>Translation</w:t>
            </w:r>
          </w:p>
          <w:p w:rsidR="004753C9" w:rsidRPr="004753C9" w:rsidRDefault="004753C9" w:rsidP="004753C9">
            <w:pPr>
              <w:pStyle w:val="ListBullet"/>
            </w:pPr>
            <w:r w:rsidRPr="004753C9">
              <w:t>Proofreading</w:t>
            </w:r>
          </w:p>
          <w:p w:rsidR="004753C9" w:rsidRPr="004753C9" w:rsidRDefault="004753C9" w:rsidP="004753C9">
            <w:pPr>
              <w:pStyle w:val="ListBullet"/>
            </w:pPr>
            <w:r w:rsidRPr="004753C9">
              <w:t>Editing</w:t>
            </w:r>
          </w:p>
          <w:p w:rsidR="004753C9" w:rsidRPr="004753C9" w:rsidRDefault="004753C9" w:rsidP="004753C9">
            <w:pPr>
              <w:pStyle w:val="ListBullet"/>
            </w:pPr>
            <w:r w:rsidRPr="004753C9">
              <w:t>Post editing</w:t>
            </w:r>
          </w:p>
          <w:p w:rsidR="004753C9" w:rsidRPr="004753C9" w:rsidRDefault="004753C9" w:rsidP="004753C9">
            <w:pPr>
              <w:pStyle w:val="ListBullet"/>
            </w:pPr>
            <w:r w:rsidRPr="004753C9">
              <w:t>Subtitling</w:t>
            </w:r>
          </w:p>
          <w:p w:rsidR="004753C9" w:rsidRPr="004753C9" w:rsidRDefault="004753C9" w:rsidP="004753C9">
            <w:pPr>
              <w:pStyle w:val="ListBullet"/>
            </w:pPr>
            <w:r w:rsidRPr="004753C9">
              <w:t>Localization and DTP</w:t>
            </w:r>
          </w:p>
          <w:p w:rsidR="004753C9" w:rsidRPr="004753C9" w:rsidRDefault="004753C9" w:rsidP="004753C9">
            <w:pPr>
              <w:pStyle w:val="ListBullet"/>
            </w:pPr>
            <w:r w:rsidRPr="004753C9">
              <w:t xml:space="preserve">translation software tools: Trados, </w:t>
            </w:r>
            <w:proofErr w:type="spellStart"/>
            <w:r w:rsidRPr="004753C9">
              <w:t>MemoQ</w:t>
            </w:r>
            <w:proofErr w:type="spellEnd"/>
          </w:p>
          <w:p w:rsidR="004753C9" w:rsidRPr="004753C9" w:rsidRDefault="004753C9" w:rsidP="004753C9">
            <w:pPr>
              <w:pStyle w:val="ListBullet"/>
            </w:pPr>
            <w:r w:rsidRPr="004753C9">
              <w:lastRenderedPageBreak/>
              <w:t xml:space="preserve">Fluent </w:t>
            </w:r>
            <w:r w:rsidRPr="004753C9">
              <w:t>in English</w:t>
            </w:r>
          </w:p>
          <w:p w:rsidR="004753C9" w:rsidRPr="004753C9" w:rsidRDefault="004753C9" w:rsidP="004753C9">
            <w:pPr>
              <w:pStyle w:val="ListBullet"/>
            </w:pPr>
            <w:r w:rsidRPr="004753C9">
              <w:t>EFL Teaching Certificate</w:t>
            </w:r>
          </w:p>
          <w:p w:rsidR="001F4E6D" w:rsidRDefault="001F4E6D" w:rsidP="00E038A4">
            <w:pPr>
              <w:pStyle w:val="ListBullet"/>
              <w:numPr>
                <w:ilvl w:val="0"/>
                <w:numId w:val="0"/>
              </w:numPr>
              <w:ind w:left="360"/>
            </w:pPr>
          </w:p>
          <w:p w:rsidR="00E038A4" w:rsidRPr="00562DF5" w:rsidRDefault="00E038A4" w:rsidP="00E038A4">
            <w:pPr>
              <w:pStyle w:val="Heading1"/>
              <w:rPr>
                <w:rFonts w:asciiTheme="minorHAnsi" w:eastAsiaTheme="minorHAnsi" w:hAnsiTheme="minorHAnsi" w:cstheme="minorBidi"/>
                <w:b w:val="0"/>
                <w:caps w:val="0"/>
                <w:color w:val="595959" w:themeColor="text1" w:themeTint="A6"/>
                <w:sz w:val="22"/>
                <w:szCs w:val="22"/>
              </w:rPr>
            </w:pPr>
            <w:r w:rsidRPr="00562DF5">
              <w:t>Persona</w:t>
            </w:r>
            <w:r w:rsidR="001F39D9">
              <w:t>L Skills</w:t>
            </w:r>
          </w:p>
          <w:p w:rsidR="00E038A4" w:rsidRPr="00E038A4" w:rsidRDefault="00E038A4" w:rsidP="00E038A4">
            <w:pPr>
              <w:pStyle w:val="ListBullet"/>
            </w:pPr>
            <w:r w:rsidRPr="00E038A4">
              <w:t>Excellent communication and social skills.</w:t>
            </w:r>
          </w:p>
          <w:p w:rsidR="00E038A4" w:rsidRPr="00E038A4" w:rsidRDefault="00E038A4" w:rsidP="00E038A4">
            <w:pPr>
              <w:pStyle w:val="ListBullet"/>
            </w:pPr>
            <w:r w:rsidRPr="00E038A4">
              <w:t xml:space="preserve">Able to work to tight deadlines. </w:t>
            </w:r>
          </w:p>
          <w:p w:rsidR="00E038A4" w:rsidRPr="00E038A4" w:rsidRDefault="00E038A4" w:rsidP="00E038A4">
            <w:pPr>
              <w:pStyle w:val="ListBullet"/>
            </w:pPr>
            <w:r w:rsidRPr="00E038A4">
              <w:t>Willing and able to work under pressure.</w:t>
            </w:r>
          </w:p>
          <w:p w:rsidR="00E038A4" w:rsidRPr="00E038A4" w:rsidRDefault="00E038A4" w:rsidP="00E038A4">
            <w:pPr>
              <w:pStyle w:val="ListBullet"/>
            </w:pPr>
            <w:r w:rsidRPr="00E038A4">
              <w:t>Detail orientated.</w:t>
            </w:r>
          </w:p>
          <w:p w:rsidR="00E038A4" w:rsidRPr="00E038A4" w:rsidRDefault="00E038A4" w:rsidP="00E038A4">
            <w:pPr>
              <w:pStyle w:val="ListBullet"/>
            </w:pPr>
            <w:r w:rsidRPr="00E038A4">
              <w:t xml:space="preserve">Well </w:t>
            </w:r>
            <w:r w:rsidRPr="00E038A4">
              <w:t>organized</w:t>
            </w:r>
            <w:r w:rsidRPr="00E038A4">
              <w:t>.</w:t>
            </w:r>
          </w:p>
          <w:p w:rsidR="00E038A4" w:rsidRPr="00E038A4" w:rsidRDefault="00E038A4" w:rsidP="00E038A4">
            <w:pPr>
              <w:pStyle w:val="ListBullet"/>
            </w:pPr>
            <w:r w:rsidRPr="00E038A4">
              <w:t>Friendly.</w:t>
            </w:r>
          </w:p>
          <w:p w:rsidR="00581C57" w:rsidRDefault="00E038A4" w:rsidP="00581C57">
            <w:pPr>
              <w:pStyle w:val="ListBullet"/>
            </w:pPr>
            <w:r w:rsidRPr="00E038A4">
              <w:t>Team work skills</w:t>
            </w:r>
            <w:r w:rsidRPr="00562DF5">
              <w:t>.</w:t>
            </w:r>
          </w:p>
          <w:p w:rsidR="00E038A4" w:rsidRPr="00581C57" w:rsidRDefault="00E038A4" w:rsidP="00581C57">
            <w:pPr>
              <w:pStyle w:val="ListBullet"/>
            </w:pPr>
            <w:r w:rsidRPr="00581C57">
              <w:t>Excellent problem-solving skills</w:t>
            </w:r>
          </w:p>
          <w:p w:rsidR="00E038A4" w:rsidRPr="006E1507" w:rsidRDefault="00E038A4" w:rsidP="00E038A4">
            <w:pPr>
              <w:pStyle w:val="ListBullet"/>
              <w:numPr>
                <w:ilvl w:val="0"/>
                <w:numId w:val="0"/>
              </w:numPr>
              <w:ind w:left="360"/>
            </w:pPr>
          </w:p>
        </w:tc>
        <w:tc>
          <w:tcPr>
            <w:tcW w:w="4680" w:type="dxa"/>
            <w:tcMar>
              <w:left w:w="360" w:type="dxa"/>
            </w:tcMar>
          </w:tcPr>
          <w:p w:rsidR="004753C9" w:rsidRPr="004753C9" w:rsidRDefault="004753C9" w:rsidP="004753C9">
            <w:pPr>
              <w:pStyle w:val="ListBullet"/>
              <w:contextualSpacing w:val="0"/>
            </w:pPr>
            <w:r w:rsidRPr="004753C9">
              <w:lastRenderedPageBreak/>
              <w:t>Solid works </w:t>
            </w:r>
          </w:p>
          <w:p w:rsidR="004753C9" w:rsidRPr="004753C9" w:rsidRDefault="004753C9" w:rsidP="004753C9">
            <w:pPr>
              <w:pStyle w:val="ListBullet"/>
              <w:contextualSpacing w:val="0"/>
            </w:pPr>
            <w:r w:rsidRPr="004753C9">
              <w:t>ANSYS </w:t>
            </w:r>
          </w:p>
          <w:p w:rsidR="004753C9" w:rsidRPr="004753C9" w:rsidRDefault="004753C9" w:rsidP="004753C9">
            <w:pPr>
              <w:pStyle w:val="ListBullet"/>
              <w:contextualSpacing w:val="0"/>
            </w:pPr>
            <w:r w:rsidRPr="004753C9">
              <w:t>AUTO DESK STRUCTURAL ANALYSIS </w:t>
            </w:r>
          </w:p>
          <w:p w:rsidR="004753C9" w:rsidRPr="004753C9" w:rsidRDefault="004753C9" w:rsidP="004753C9">
            <w:pPr>
              <w:pStyle w:val="ListBullet"/>
              <w:contextualSpacing w:val="0"/>
            </w:pPr>
            <w:r w:rsidRPr="004753C9">
              <w:t>SPSS </w:t>
            </w:r>
          </w:p>
          <w:p w:rsidR="004753C9" w:rsidRPr="004753C9" w:rsidRDefault="004753C9" w:rsidP="004753C9">
            <w:pPr>
              <w:pStyle w:val="ListBullet"/>
              <w:contextualSpacing w:val="0"/>
            </w:pPr>
            <w:r w:rsidRPr="004753C9">
              <w:t>LMS (FOR MODALANALYSIS) </w:t>
            </w:r>
          </w:p>
          <w:p w:rsidR="004753C9" w:rsidRPr="004753C9" w:rsidRDefault="004753C9" w:rsidP="004753C9">
            <w:pPr>
              <w:pStyle w:val="ListBullet"/>
              <w:contextualSpacing w:val="0"/>
            </w:pPr>
            <w:r w:rsidRPr="004753C9">
              <w:t>Minitab </w:t>
            </w:r>
          </w:p>
          <w:p w:rsidR="004753C9" w:rsidRPr="004753C9" w:rsidRDefault="004753C9" w:rsidP="004753C9">
            <w:pPr>
              <w:pStyle w:val="ListBullet"/>
              <w:contextualSpacing w:val="0"/>
            </w:pPr>
            <w:r w:rsidRPr="004753C9">
              <w:t>FORTRAN </w:t>
            </w:r>
          </w:p>
          <w:p w:rsidR="004753C9" w:rsidRPr="004753C9" w:rsidRDefault="004753C9" w:rsidP="004753C9">
            <w:pPr>
              <w:pStyle w:val="ListBullet"/>
              <w:contextualSpacing w:val="0"/>
            </w:pPr>
            <w:proofErr w:type="spellStart"/>
            <w:r w:rsidRPr="004753C9">
              <w:lastRenderedPageBreak/>
              <w:t>Etabs</w:t>
            </w:r>
            <w:proofErr w:type="spellEnd"/>
            <w:r w:rsidRPr="004753C9">
              <w:t> </w:t>
            </w:r>
          </w:p>
          <w:p w:rsidR="004753C9" w:rsidRPr="004753C9" w:rsidRDefault="004753C9" w:rsidP="004753C9">
            <w:pPr>
              <w:pStyle w:val="ListBullet"/>
              <w:contextualSpacing w:val="0"/>
            </w:pPr>
            <w:r w:rsidRPr="004753C9">
              <w:t>MATLAB (Programming &amp;amp; Simulink’s) </w:t>
            </w:r>
          </w:p>
          <w:p w:rsidR="003A0632" w:rsidRPr="006E1507" w:rsidRDefault="004753C9" w:rsidP="004753C9">
            <w:pPr>
              <w:pStyle w:val="ListBullet"/>
              <w:contextualSpacing w:val="0"/>
            </w:pPr>
            <w:r w:rsidRPr="004753C9">
              <w:t>Finite</w:t>
            </w:r>
            <w:r w:rsidRPr="004753C9">
              <w:rPr>
                <w:b/>
              </w:rPr>
              <w:t xml:space="preserve"> </w:t>
            </w:r>
            <w:r w:rsidRPr="004753C9">
              <w:t>Element Analysis</w:t>
            </w:r>
          </w:p>
          <w:p w:rsidR="001E3120" w:rsidRPr="006E1507" w:rsidRDefault="001E3120" w:rsidP="004753C9">
            <w:pPr>
              <w:pStyle w:val="ListBullet"/>
              <w:numPr>
                <w:ilvl w:val="0"/>
                <w:numId w:val="0"/>
              </w:numPr>
              <w:ind w:left="360"/>
              <w:contextualSpacing w:val="0"/>
            </w:pPr>
          </w:p>
        </w:tc>
      </w:tr>
    </w:tbl>
    <w:p w:rsidR="00AD782D" w:rsidRPr="00CF1A49" w:rsidRDefault="006C0800" w:rsidP="0062312F">
      <w:pPr>
        <w:pStyle w:val="Heading1"/>
      </w:pPr>
      <w:r w:rsidRPr="006C0800">
        <w:lastRenderedPageBreak/>
        <w:t>Interests</w:t>
      </w:r>
    </w:p>
    <w:p w:rsidR="006C0800" w:rsidRPr="00C30A1A" w:rsidRDefault="006C0800" w:rsidP="006C0800">
      <w:pPr>
        <w:rPr>
          <w:rFonts w:asciiTheme="majorBidi" w:hAnsiTheme="majorBidi" w:cstheme="majorBidi"/>
          <w:sz w:val="25"/>
          <w:szCs w:val="25"/>
        </w:rPr>
      </w:pPr>
      <w:r w:rsidRPr="00C30A1A">
        <w:rPr>
          <w:rFonts w:asciiTheme="majorBidi" w:hAnsiTheme="majorBidi" w:cstheme="majorBidi"/>
          <w:i/>
          <w:iCs/>
          <w:sz w:val="25"/>
          <w:szCs w:val="25"/>
        </w:rPr>
        <w:t>Would like to work as a translator for a successful and ambitious company that offers great opportunities for career development and</w:t>
      </w:r>
      <w:r w:rsidRPr="00C30A1A">
        <w:rPr>
          <w:rFonts w:asciiTheme="majorBidi" w:hAnsiTheme="majorBidi" w:cstheme="majorBidi"/>
          <w:sz w:val="25"/>
          <w:szCs w:val="25"/>
        </w:rPr>
        <w:t xml:space="preserve"> </w:t>
      </w:r>
      <w:r w:rsidRPr="00BC3FD3">
        <w:rPr>
          <w:rFonts w:asciiTheme="majorBidi" w:hAnsiTheme="majorBidi" w:cstheme="majorBidi"/>
          <w:i/>
          <w:iCs/>
          <w:sz w:val="25"/>
          <w:szCs w:val="25"/>
        </w:rPr>
        <w:t>progression.</w:t>
      </w:r>
    </w:p>
    <w:p w:rsidR="006C0800" w:rsidRDefault="006C0800" w:rsidP="006C0800">
      <w:pPr>
        <w:rPr>
          <w:color w:val="000000"/>
          <w:spacing w:val="5"/>
        </w:rPr>
      </w:pPr>
    </w:p>
    <w:p w:rsidR="006C0800" w:rsidRPr="006C0800" w:rsidRDefault="006C0800" w:rsidP="006C0800">
      <w:pPr>
        <w:pStyle w:val="ListBullet"/>
        <w:contextualSpacing/>
      </w:pPr>
      <w:r w:rsidRPr="006C0800">
        <w:t>Translation</w:t>
      </w:r>
    </w:p>
    <w:p w:rsidR="006C0800" w:rsidRPr="006C0800" w:rsidRDefault="006C0800" w:rsidP="006C0800">
      <w:pPr>
        <w:pStyle w:val="ListBullet"/>
        <w:contextualSpacing/>
      </w:pPr>
      <w:r w:rsidRPr="006C0800">
        <w:t>Proofreading</w:t>
      </w:r>
    </w:p>
    <w:p w:rsidR="006C0800" w:rsidRPr="006C0800" w:rsidRDefault="006C0800" w:rsidP="006C0800">
      <w:pPr>
        <w:pStyle w:val="ListBullet"/>
        <w:contextualSpacing/>
      </w:pPr>
      <w:r w:rsidRPr="006C0800">
        <w:t>Editing</w:t>
      </w:r>
    </w:p>
    <w:p w:rsidR="006C0800" w:rsidRPr="006C0800" w:rsidRDefault="006C0800" w:rsidP="006C0800">
      <w:pPr>
        <w:pStyle w:val="ListBullet"/>
        <w:contextualSpacing/>
      </w:pPr>
      <w:r w:rsidRPr="006C0800">
        <w:t>Postediting</w:t>
      </w:r>
    </w:p>
    <w:p w:rsidR="006C0800" w:rsidRPr="006C0800" w:rsidRDefault="006C0800" w:rsidP="006C0800">
      <w:pPr>
        <w:pStyle w:val="ListBullet"/>
        <w:contextualSpacing/>
      </w:pPr>
      <w:r w:rsidRPr="006C0800">
        <w:t>Subtitling</w:t>
      </w:r>
    </w:p>
    <w:p w:rsidR="00B51D1B" w:rsidRDefault="006C0800" w:rsidP="006C0800">
      <w:pPr>
        <w:pStyle w:val="ListBullet"/>
      </w:pPr>
      <w:r w:rsidRPr="006C0800">
        <w:t>Localization and DTP</w:t>
      </w:r>
    </w:p>
    <w:p w:rsidR="003357E6" w:rsidRDefault="003357E6" w:rsidP="003357E6">
      <w:pPr>
        <w:pStyle w:val="ListBullet"/>
        <w:numPr>
          <w:ilvl w:val="0"/>
          <w:numId w:val="0"/>
        </w:numPr>
      </w:pPr>
    </w:p>
    <w:p w:rsidR="003357E6" w:rsidRPr="003357E6" w:rsidRDefault="003357E6" w:rsidP="003357E6">
      <w:pPr>
        <w:pStyle w:val="Heading1"/>
      </w:pPr>
      <w:r w:rsidRPr="003357E6">
        <w:t>REFERENCES</w:t>
      </w:r>
    </w:p>
    <w:p w:rsidR="003357E6" w:rsidRPr="003357E6" w:rsidRDefault="003357E6" w:rsidP="003357E6">
      <w:pPr>
        <w:pStyle w:val="ListBullet"/>
        <w:numPr>
          <w:ilvl w:val="0"/>
          <w:numId w:val="0"/>
        </w:numPr>
        <w:ind w:left="360" w:hanging="360"/>
        <w:contextualSpacing/>
        <w:rPr>
          <w:lang w:val="en-GB"/>
        </w:rPr>
      </w:pPr>
      <w:r w:rsidRPr="003357E6">
        <w:rPr>
          <w:lang w:val="en-GB"/>
        </w:rPr>
        <w:t xml:space="preserve">References are available on request. </w:t>
      </w:r>
    </w:p>
    <w:p w:rsidR="003357E6" w:rsidRPr="006E1507" w:rsidRDefault="003357E6" w:rsidP="003357E6">
      <w:pPr>
        <w:pStyle w:val="ListBullet"/>
        <w:numPr>
          <w:ilvl w:val="0"/>
          <w:numId w:val="0"/>
        </w:numPr>
        <w:contextualSpacing/>
      </w:pPr>
    </w:p>
    <w:sectPr w:rsidR="003357E6" w:rsidRPr="006E1507" w:rsidSect="005A1B10">
      <w:footerReference w:type="default" r:id="rId8"/>
      <w:head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317" w:rsidRDefault="009F5317" w:rsidP="0068194B">
      <w:r>
        <w:separator/>
      </w:r>
    </w:p>
    <w:p w:rsidR="009F5317" w:rsidRDefault="009F5317"/>
    <w:p w:rsidR="009F5317" w:rsidRDefault="009F5317"/>
  </w:endnote>
  <w:endnote w:type="continuationSeparator" w:id="0">
    <w:p w:rsidR="009F5317" w:rsidRDefault="009F5317" w:rsidP="0068194B">
      <w:r>
        <w:continuationSeparator/>
      </w:r>
    </w:p>
    <w:p w:rsidR="009F5317" w:rsidRDefault="009F5317"/>
    <w:p w:rsidR="009F5317" w:rsidRDefault="009F5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317" w:rsidRDefault="009F5317" w:rsidP="0068194B">
      <w:r>
        <w:separator/>
      </w:r>
    </w:p>
    <w:p w:rsidR="009F5317" w:rsidRDefault="009F5317"/>
    <w:p w:rsidR="009F5317" w:rsidRDefault="009F5317"/>
  </w:footnote>
  <w:footnote w:type="continuationSeparator" w:id="0">
    <w:p w:rsidR="009F5317" w:rsidRDefault="009F5317" w:rsidP="0068194B">
      <w:r>
        <w:continuationSeparator/>
      </w:r>
    </w:p>
    <w:p w:rsidR="009F5317" w:rsidRDefault="009F5317"/>
    <w:p w:rsidR="009F5317" w:rsidRDefault="009F5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561927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755486F"/>
    <w:multiLevelType w:val="hybridMultilevel"/>
    <w:tmpl w:val="28D6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12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1F4A7F2F"/>
    <w:multiLevelType w:val="hybridMultilevel"/>
    <w:tmpl w:val="E60A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C81439"/>
    <w:multiLevelType w:val="hybridMultilevel"/>
    <w:tmpl w:val="F43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535E5"/>
    <w:multiLevelType w:val="hybridMultilevel"/>
    <w:tmpl w:val="26DA0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65B2B50"/>
    <w:multiLevelType w:val="hybridMultilevel"/>
    <w:tmpl w:val="A4525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654DF"/>
    <w:multiLevelType w:val="hybridMultilevel"/>
    <w:tmpl w:val="A698A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2231E"/>
    <w:multiLevelType w:val="hybridMultilevel"/>
    <w:tmpl w:val="02A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3"/>
  </w:num>
  <w:num w:numId="8">
    <w:abstractNumId w:val="2"/>
  </w:num>
  <w:num w:numId="9">
    <w:abstractNumId w:val="16"/>
  </w:num>
  <w:num w:numId="10">
    <w:abstractNumId w:val="5"/>
  </w:num>
  <w:num w:numId="11">
    <w:abstractNumId w:val="4"/>
  </w:num>
  <w:num w:numId="12">
    <w:abstractNumId w:val="1"/>
  </w:num>
  <w:num w:numId="13">
    <w:abstractNumId w:val="0"/>
  </w:num>
  <w:num w:numId="14">
    <w:abstractNumId w:val="18"/>
  </w:num>
  <w:num w:numId="15">
    <w:abstractNumId w:val="17"/>
  </w:num>
  <w:num w:numId="16">
    <w:abstractNumId w:val="19"/>
  </w:num>
  <w:num w:numId="17">
    <w:abstractNumId w:val="15"/>
  </w:num>
  <w:num w:numId="18">
    <w:abstractNumId w:val="10"/>
  </w:num>
  <w:num w:numId="19">
    <w:abstractNumId w:val="11"/>
  </w:num>
  <w:num w:numId="20">
    <w:abstractNumId w:val="12"/>
  </w:num>
  <w:num w:numId="21">
    <w:abstractNumId w:val="14"/>
  </w:num>
  <w:num w:numId="22">
    <w:abstractNumId w:val="11"/>
  </w:num>
  <w:num w:numId="23">
    <w:abstractNumId w:val="11"/>
  </w:num>
  <w:num w:numId="24">
    <w:abstractNumId w:val="11"/>
  </w:num>
  <w:num w:numId="25">
    <w:abstractNumId w:val="1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69"/>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772A5"/>
    <w:rsid w:val="00184014"/>
    <w:rsid w:val="00192008"/>
    <w:rsid w:val="001967EF"/>
    <w:rsid w:val="001C0E68"/>
    <w:rsid w:val="001C4B6F"/>
    <w:rsid w:val="001D0BF1"/>
    <w:rsid w:val="001E3120"/>
    <w:rsid w:val="001E7E0C"/>
    <w:rsid w:val="001F0BB0"/>
    <w:rsid w:val="001F39D9"/>
    <w:rsid w:val="001F4E6D"/>
    <w:rsid w:val="001F6140"/>
    <w:rsid w:val="00203573"/>
    <w:rsid w:val="0020597D"/>
    <w:rsid w:val="00213B4C"/>
    <w:rsid w:val="002253B0"/>
    <w:rsid w:val="00236D54"/>
    <w:rsid w:val="002403ED"/>
    <w:rsid w:val="00241D8C"/>
    <w:rsid w:val="00241FDB"/>
    <w:rsid w:val="0024720C"/>
    <w:rsid w:val="00255839"/>
    <w:rsid w:val="002617AE"/>
    <w:rsid w:val="002638D0"/>
    <w:rsid w:val="002647D3"/>
    <w:rsid w:val="00275EAE"/>
    <w:rsid w:val="00294998"/>
    <w:rsid w:val="00295BF3"/>
    <w:rsid w:val="00297F18"/>
    <w:rsid w:val="002A1945"/>
    <w:rsid w:val="002B2958"/>
    <w:rsid w:val="002B3FC8"/>
    <w:rsid w:val="002D23C5"/>
    <w:rsid w:val="002D6137"/>
    <w:rsid w:val="002E7E61"/>
    <w:rsid w:val="002F05E5"/>
    <w:rsid w:val="002F254D"/>
    <w:rsid w:val="002F30E4"/>
    <w:rsid w:val="00307140"/>
    <w:rsid w:val="00316DFF"/>
    <w:rsid w:val="00325B57"/>
    <w:rsid w:val="003357E6"/>
    <w:rsid w:val="00336056"/>
    <w:rsid w:val="003544E1"/>
    <w:rsid w:val="00366398"/>
    <w:rsid w:val="003A0632"/>
    <w:rsid w:val="003A30E5"/>
    <w:rsid w:val="003A6ADF"/>
    <w:rsid w:val="003B5928"/>
    <w:rsid w:val="003D380F"/>
    <w:rsid w:val="003E160D"/>
    <w:rsid w:val="003F1D5F"/>
    <w:rsid w:val="00402B5B"/>
    <w:rsid w:val="00405128"/>
    <w:rsid w:val="00406CFF"/>
    <w:rsid w:val="00416B25"/>
    <w:rsid w:val="00420592"/>
    <w:rsid w:val="004319E0"/>
    <w:rsid w:val="00437E8C"/>
    <w:rsid w:val="00440225"/>
    <w:rsid w:val="004726BC"/>
    <w:rsid w:val="00474105"/>
    <w:rsid w:val="004753C9"/>
    <w:rsid w:val="004803FE"/>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32BFA"/>
    <w:rsid w:val="00562DF5"/>
    <w:rsid w:val="00566A35"/>
    <w:rsid w:val="0056701E"/>
    <w:rsid w:val="005740D7"/>
    <w:rsid w:val="00581C5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0800"/>
    <w:rsid w:val="006C1A5E"/>
    <w:rsid w:val="006C7DDC"/>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A6D5B"/>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9F5317"/>
    <w:rsid w:val="00A114A2"/>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3969"/>
    <w:rsid w:val="00CA4B4D"/>
    <w:rsid w:val="00CB35C3"/>
    <w:rsid w:val="00CD323D"/>
    <w:rsid w:val="00CE4030"/>
    <w:rsid w:val="00CE64B3"/>
    <w:rsid w:val="00CF1A49"/>
    <w:rsid w:val="00D0630C"/>
    <w:rsid w:val="00D15620"/>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3523"/>
    <w:rsid w:val="00DF4D6C"/>
    <w:rsid w:val="00E01923"/>
    <w:rsid w:val="00E038A4"/>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5273"/>
  <w15:chartTrackingRefBased/>
  <w15:docId w15:val="{C7E160FF-AEBF-4EA0-9DA2-58040B96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0799ACD79A49FD9940BE455F13F871"/>
        <w:category>
          <w:name w:val="General"/>
          <w:gallery w:val="placeholder"/>
        </w:category>
        <w:types>
          <w:type w:val="bbPlcHdr"/>
        </w:types>
        <w:behaviors>
          <w:behavior w:val="content"/>
        </w:behaviors>
        <w:guid w:val="{60533C92-07DB-4097-A745-470452F858A3}"/>
      </w:docPartPr>
      <w:docPartBody>
        <w:p w:rsidR="00000000" w:rsidRDefault="00360D28">
          <w:pPr>
            <w:pStyle w:val="530799ACD79A49FD9940BE455F13F871"/>
          </w:pPr>
          <w:r w:rsidRPr="00CF1A49">
            <w:t>·</w:t>
          </w:r>
        </w:p>
      </w:docPartBody>
    </w:docPart>
    <w:docPart>
      <w:docPartPr>
        <w:name w:val="1CAC151E74F34FBFB1E6248053CB80C9"/>
        <w:category>
          <w:name w:val="General"/>
          <w:gallery w:val="placeholder"/>
        </w:category>
        <w:types>
          <w:type w:val="bbPlcHdr"/>
        </w:types>
        <w:behaviors>
          <w:behavior w:val="content"/>
        </w:behaviors>
        <w:guid w:val="{3FE6E7B7-D4C8-4DB9-AC28-DEC960330F31}"/>
      </w:docPartPr>
      <w:docPartBody>
        <w:p w:rsidR="00000000" w:rsidRDefault="00360D28">
          <w:pPr>
            <w:pStyle w:val="1CAC151E74F34FBFB1E6248053CB80C9"/>
          </w:pPr>
          <w:r w:rsidRPr="00CF1A49">
            <w:t>Experience</w:t>
          </w:r>
        </w:p>
      </w:docPartBody>
    </w:docPart>
    <w:docPart>
      <w:docPartPr>
        <w:name w:val="F4A1320DDFB346B495EB6E55E1BF113D"/>
        <w:category>
          <w:name w:val="General"/>
          <w:gallery w:val="placeholder"/>
        </w:category>
        <w:types>
          <w:type w:val="bbPlcHdr"/>
        </w:types>
        <w:behaviors>
          <w:behavior w:val="content"/>
        </w:behaviors>
        <w:guid w:val="{1AFEF6E8-7C0F-4076-BC3F-8ED40C1F2C1E}"/>
      </w:docPartPr>
      <w:docPartBody>
        <w:p w:rsidR="00000000" w:rsidRDefault="00360D28">
          <w:pPr>
            <w:pStyle w:val="F4A1320DDFB346B495EB6E55E1BF113D"/>
          </w:pPr>
          <w:r w:rsidRPr="00CF1A49">
            <w:t>Education</w:t>
          </w:r>
        </w:p>
      </w:docPartBody>
    </w:docPart>
    <w:docPart>
      <w:docPartPr>
        <w:name w:val="CE41CBDBB8954639A1EFE75533A4B095"/>
        <w:category>
          <w:name w:val="General"/>
          <w:gallery w:val="placeholder"/>
        </w:category>
        <w:types>
          <w:type w:val="bbPlcHdr"/>
        </w:types>
        <w:behaviors>
          <w:behavior w:val="content"/>
        </w:behaviors>
        <w:guid w:val="{6FCAE898-43E6-472C-99C5-CA04443F5141}"/>
      </w:docPartPr>
      <w:docPartBody>
        <w:p w:rsidR="00000000" w:rsidRDefault="00360D28">
          <w:pPr>
            <w:pStyle w:val="CE41CBDBB8954639A1EFE75533A4B095"/>
          </w:pPr>
          <w:r w:rsidRPr="00CF1A49">
            <w:t>Skil</w:t>
          </w:r>
          <w:r w:rsidRPr="00CF1A49">
            <w:t>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51"/>
    <w:rsid w:val="00360D28"/>
    <w:rsid w:val="00D95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B64EA2A381455C9679596E1509434D">
    <w:name w:val="57B64EA2A381455C9679596E1509434D"/>
  </w:style>
  <w:style w:type="character" w:styleId="IntenseEmphasis">
    <w:name w:val="Intense Emphasis"/>
    <w:basedOn w:val="DefaultParagraphFont"/>
    <w:uiPriority w:val="2"/>
    <w:rPr>
      <w:b/>
      <w:iCs/>
      <w:color w:val="262626" w:themeColor="text1" w:themeTint="D9"/>
    </w:rPr>
  </w:style>
  <w:style w:type="paragraph" w:customStyle="1" w:styleId="F3EBCEF25F6B4AF9A52C08BCEDADC080">
    <w:name w:val="F3EBCEF25F6B4AF9A52C08BCEDADC080"/>
  </w:style>
  <w:style w:type="paragraph" w:customStyle="1" w:styleId="06618E870EFD420997B53D40006831F4">
    <w:name w:val="06618E870EFD420997B53D40006831F4"/>
  </w:style>
  <w:style w:type="paragraph" w:customStyle="1" w:styleId="530799ACD79A49FD9940BE455F13F871">
    <w:name w:val="530799ACD79A49FD9940BE455F13F871"/>
  </w:style>
  <w:style w:type="paragraph" w:customStyle="1" w:styleId="D3FFC37CA1EC4DD099A40C48B6E7D69D">
    <w:name w:val="D3FFC37CA1EC4DD099A40C48B6E7D69D"/>
  </w:style>
  <w:style w:type="paragraph" w:customStyle="1" w:styleId="5E41D554A0624374A0C206BA9A7575C7">
    <w:name w:val="5E41D554A0624374A0C206BA9A7575C7"/>
  </w:style>
  <w:style w:type="paragraph" w:customStyle="1" w:styleId="0520ED6996CE48729229410882E1ED6F">
    <w:name w:val="0520ED6996CE48729229410882E1ED6F"/>
  </w:style>
  <w:style w:type="paragraph" w:customStyle="1" w:styleId="ED1827A235664E2C816AB02399797095">
    <w:name w:val="ED1827A235664E2C816AB02399797095"/>
  </w:style>
  <w:style w:type="paragraph" w:customStyle="1" w:styleId="9471DF13F10045FE97B507C945A55160">
    <w:name w:val="9471DF13F10045FE97B507C945A55160"/>
  </w:style>
  <w:style w:type="paragraph" w:customStyle="1" w:styleId="A17D02F06F774C998A86D23B0C944A83">
    <w:name w:val="A17D02F06F774C998A86D23B0C944A83"/>
  </w:style>
  <w:style w:type="paragraph" w:customStyle="1" w:styleId="CBDEB97B480C4DDA902EDBD2A0CF9B64">
    <w:name w:val="CBDEB97B480C4DDA902EDBD2A0CF9B64"/>
  </w:style>
  <w:style w:type="paragraph" w:customStyle="1" w:styleId="1CAC151E74F34FBFB1E6248053CB80C9">
    <w:name w:val="1CAC151E74F34FBFB1E6248053CB80C9"/>
  </w:style>
  <w:style w:type="paragraph" w:customStyle="1" w:styleId="FDE808E15091406FB78808F07A93E5A1">
    <w:name w:val="FDE808E15091406FB78808F07A93E5A1"/>
  </w:style>
  <w:style w:type="paragraph" w:customStyle="1" w:styleId="92AB0B8F4BB5410581E12EF98CEF3255">
    <w:name w:val="92AB0B8F4BB5410581E12EF98CEF3255"/>
  </w:style>
  <w:style w:type="paragraph" w:customStyle="1" w:styleId="B7CD3D3AD55C4BB9873CF1B33424597F">
    <w:name w:val="B7CD3D3AD55C4BB9873CF1B33424597F"/>
  </w:style>
  <w:style w:type="character" w:styleId="SubtleReference">
    <w:name w:val="Subtle Reference"/>
    <w:basedOn w:val="DefaultParagraphFont"/>
    <w:uiPriority w:val="10"/>
    <w:qFormat/>
    <w:rPr>
      <w:b/>
      <w:caps w:val="0"/>
      <w:smallCaps/>
      <w:color w:val="595959" w:themeColor="text1" w:themeTint="A6"/>
    </w:rPr>
  </w:style>
  <w:style w:type="paragraph" w:customStyle="1" w:styleId="152EC9A526D34281A796CB0E0E71EF7C">
    <w:name w:val="152EC9A526D34281A796CB0E0E71EF7C"/>
  </w:style>
  <w:style w:type="paragraph" w:customStyle="1" w:styleId="35C9F568857544889584A4A03EB418E7">
    <w:name w:val="35C9F568857544889584A4A03EB418E7"/>
  </w:style>
  <w:style w:type="paragraph" w:customStyle="1" w:styleId="3D58D095CFE14E17BE361C8335ECDAD7">
    <w:name w:val="3D58D095CFE14E17BE361C8335ECDAD7"/>
  </w:style>
  <w:style w:type="paragraph" w:customStyle="1" w:styleId="AA7355EDF1424492827F6516203B15F1">
    <w:name w:val="AA7355EDF1424492827F6516203B15F1"/>
  </w:style>
  <w:style w:type="paragraph" w:customStyle="1" w:styleId="B355E27EB73643C085FE3236BD99F2EC">
    <w:name w:val="B355E27EB73643C085FE3236BD99F2EC"/>
  </w:style>
  <w:style w:type="paragraph" w:customStyle="1" w:styleId="D314E1C625244593889590EB30BA127D">
    <w:name w:val="D314E1C625244593889590EB30BA127D"/>
  </w:style>
  <w:style w:type="paragraph" w:customStyle="1" w:styleId="22153BFA6B8844D0B30F8C6C9F6AB2BA">
    <w:name w:val="22153BFA6B8844D0B30F8C6C9F6AB2BA"/>
  </w:style>
  <w:style w:type="paragraph" w:customStyle="1" w:styleId="F4A1320DDFB346B495EB6E55E1BF113D">
    <w:name w:val="F4A1320DDFB346B495EB6E55E1BF113D"/>
  </w:style>
  <w:style w:type="paragraph" w:customStyle="1" w:styleId="D02E4AAAF5F34232BAB085222DB68F79">
    <w:name w:val="D02E4AAAF5F34232BAB085222DB68F79"/>
  </w:style>
  <w:style w:type="paragraph" w:customStyle="1" w:styleId="7A34137684394C7FA71E6E6279C8F74E">
    <w:name w:val="7A34137684394C7FA71E6E6279C8F74E"/>
  </w:style>
  <w:style w:type="paragraph" w:customStyle="1" w:styleId="4A90BAD57C4E45218080FEE61B9B656A">
    <w:name w:val="4A90BAD57C4E45218080FEE61B9B656A"/>
  </w:style>
  <w:style w:type="paragraph" w:customStyle="1" w:styleId="F61EA8FAC7B94692B8BE5ED8758446D4">
    <w:name w:val="F61EA8FAC7B94692B8BE5ED8758446D4"/>
  </w:style>
  <w:style w:type="paragraph" w:customStyle="1" w:styleId="A02428B0F6F04C26A5E3294A2E2595F7">
    <w:name w:val="A02428B0F6F04C26A5E3294A2E2595F7"/>
  </w:style>
  <w:style w:type="paragraph" w:customStyle="1" w:styleId="94A0F0744E7547A094E778F4DA8C5C9F">
    <w:name w:val="94A0F0744E7547A094E778F4DA8C5C9F"/>
  </w:style>
  <w:style w:type="paragraph" w:customStyle="1" w:styleId="BBFB152190C64B46ABF9D0E773306699">
    <w:name w:val="BBFB152190C64B46ABF9D0E773306699"/>
  </w:style>
  <w:style w:type="paragraph" w:customStyle="1" w:styleId="2B27040E4EC04016A98CA83AD67DD8F8">
    <w:name w:val="2B27040E4EC04016A98CA83AD67DD8F8"/>
  </w:style>
  <w:style w:type="paragraph" w:customStyle="1" w:styleId="2450516C87CD46AC95BEF0AE13F30365">
    <w:name w:val="2450516C87CD46AC95BEF0AE13F30365"/>
  </w:style>
  <w:style w:type="paragraph" w:customStyle="1" w:styleId="CB4488B63EA543A794EE70B84604E871">
    <w:name w:val="CB4488B63EA543A794EE70B84604E871"/>
  </w:style>
  <w:style w:type="paragraph" w:customStyle="1" w:styleId="CE41CBDBB8954639A1EFE75533A4B095">
    <w:name w:val="CE41CBDBB8954639A1EFE75533A4B095"/>
  </w:style>
  <w:style w:type="paragraph" w:customStyle="1" w:styleId="59DBAF7C292F4AC8A4DA964F6888B91C">
    <w:name w:val="59DBAF7C292F4AC8A4DA964F6888B91C"/>
  </w:style>
  <w:style w:type="paragraph" w:customStyle="1" w:styleId="BB1CF7AC13D14F789BE56B6C555564E4">
    <w:name w:val="BB1CF7AC13D14F789BE56B6C555564E4"/>
  </w:style>
  <w:style w:type="paragraph" w:customStyle="1" w:styleId="6FACF980393E4E38880C28201F22795B">
    <w:name w:val="6FACF980393E4E38880C28201F22795B"/>
  </w:style>
  <w:style w:type="paragraph" w:customStyle="1" w:styleId="797ADF7F0ADE49A9AAEDACFFB2F2D148">
    <w:name w:val="797ADF7F0ADE49A9AAEDACFFB2F2D148"/>
  </w:style>
  <w:style w:type="paragraph" w:customStyle="1" w:styleId="280310B10C2A4BFABE902F7CE763E800">
    <w:name w:val="280310B10C2A4BFABE902F7CE763E800"/>
  </w:style>
  <w:style w:type="paragraph" w:customStyle="1" w:styleId="51F1ED8351A7439B94A4FBF346595536">
    <w:name w:val="51F1ED8351A7439B94A4FBF346595536"/>
  </w:style>
  <w:style w:type="paragraph" w:customStyle="1" w:styleId="B01844F0B6944DCFBEE194F356DB710B">
    <w:name w:val="B01844F0B6944DCFBEE194F356DB710B"/>
  </w:style>
  <w:style w:type="paragraph" w:customStyle="1" w:styleId="1669CD84EEEA4EB0A4A035852976AD19">
    <w:name w:val="1669CD84EEEA4EB0A4A035852976AD19"/>
    <w:rsid w:val="00D95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35</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2018-11-08T08:47:00Z</dcterms:created>
  <dcterms:modified xsi:type="dcterms:W3CDTF">2018-11-08T09:23:00Z</dcterms:modified>
  <cp:category/>
</cp:coreProperties>
</file>