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E6A5E" w:rsidRDefault="00FB607F" w:rsidP="00607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hint="eastAsia"/>
          <w:color w:val="76923C" w:themeColor="accent3" w:themeShade="BF"/>
          <w:sz w:val="52"/>
          <w:szCs w:val="52"/>
          <w:u w:val="single"/>
          <w:lang w:eastAsia="zh-CN"/>
        </w:rPr>
      </w:pPr>
      <w:r w:rsidRPr="005E6A5E">
        <w:rPr>
          <w:color w:val="76923C" w:themeColor="accent3" w:themeShade="BF"/>
          <w:sz w:val="52"/>
          <w:szCs w:val="52"/>
          <w:u w:val="single"/>
        </w:rPr>
        <w:t xml:space="preserve">CV for Gabriel Nada – </w:t>
      </w:r>
      <w:proofErr w:type="spellStart"/>
      <w:r w:rsidRPr="005E6A5E">
        <w:rPr>
          <w:color w:val="76923C" w:themeColor="accent3" w:themeShade="BF"/>
          <w:sz w:val="52"/>
          <w:szCs w:val="52"/>
          <w:u w:val="single"/>
        </w:rPr>
        <w:t>Transart</w:t>
      </w:r>
      <w:proofErr w:type="spellEnd"/>
      <w:r w:rsidRPr="005E6A5E">
        <w:rPr>
          <w:color w:val="76923C" w:themeColor="accent3" w:themeShade="BF"/>
          <w:sz w:val="52"/>
          <w:szCs w:val="52"/>
          <w:u w:val="single"/>
        </w:rPr>
        <w:t xml:space="preserve"> Translations</w:t>
      </w:r>
    </w:p>
    <w:p w:rsidR="0058299E" w:rsidRPr="005E6A5E" w:rsidRDefault="0058299E" w:rsidP="00607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hint="eastAsia"/>
          <w:i/>
          <w:iCs/>
          <w:color w:val="5F497A" w:themeColor="accent4" w:themeShade="BF"/>
          <w:sz w:val="32"/>
          <w:szCs w:val="32"/>
          <w:u w:val="single"/>
          <w:lang w:eastAsia="zh-CN"/>
        </w:rPr>
      </w:pPr>
      <w:r w:rsidRPr="005E6A5E">
        <w:rPr>
          <w:rFonts w:hint="eastAsia"/>
          <w:i/>
          <w:iCs/>
          <w:color w:val="5F497A" w:themeColor="accent4" w:themeShade="BF"/>
          <w:sz w:val="32"/>
          <w:szCs w:val="32"/>
          <w:u w:val="single"/>
          <w:lang w:eastAsia="zh-CN"/>
        </w:rPr>
        <w:t>Human Translations for a Digital World</w:t>
      </w:r>
    </w:p>
    <w:p w:rsidR="00000000" w:rsidRPr="005E6A5E" w:rsidRDefault="00FB607F" w:rsidP="00607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6E3BC" w:themeFill="accent3" w:themeFillTint="66"/>
        <w:jc w:val="center"/>
        <w:rPr>
          <w:color w:val="365F91" w:themeColor="accent1" w:themeShade="BF"/>
          <w:sz w:val="48"/>
          <w:u w:val="single"/>
        </w:rPr>
      </w:pPr>
    </w:p>
    <w:p w:rsidR="0058299E" w:rsidRPr="005E6A5E" w:rsidRDefault="00FB607F" w:rsidP="00607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6E3BC" w:themeFill="accent3" w:themeFillTint="66"/>
        <w:rPr>
          <w:rFonts w:hint="eastAsia"/>
          <w:lang w:eastAsia="zh-CN" w:bidi="ar-SA"/>
        </w:rPr>
      </w:pPr>
      <w:r w:rsidRPr="005E6A5E">
        <w:tab/>
        <w:t>-</w:t>
      </w:r>
      <w:proofErr w:type="spellStart"/>
      <w:r w:rsidRPr="005E6A5E">
        <w:t>Transart</w:t>
      </w:r>
      <w:proofErr w:type="spellEnd"/>
      <w:r w:rsidRPr="005E6A5E">
        <w:t xml:space="preserve"> Translations provides independent global translations to clients and contacts around the world through online services including live consultation via IM and Skype as well as traditional email. The la</w:t>
      </w:r>
      <w:r w:rsidRPr="005E6A5E">
        <w:t>nguages offered for services include Mandarin Chinese</w:t>
      </w:r>
      <w:r w:rsidRPr="005E6A5E">
        <w:t>-</w:t>
      </w:r>
      <w:r w:rsidRPr="005E6A5E">
        <w:t>中文</w:t>
      </w:r>
      <w:r w:rsidRPr="005E6A5E">
        <w:t>, Arabic</w:t>
      </w:r>
      <w:r w:rsidRPr="005E6A5E">
        <w:t>-</w:t>
      </w:r>
      <w:r w:rsidRPr="005E6A5E">
        <w:rPr>
          <w:rtl/>
          <w:lang w:eastAsia="ar-SA" w:bidi="ar-SA"/>
        </w:rPr>
        <w:t>اللغة العربية</w:t>
      </w:r>
      <w:r w:rsidRPr="005E6A5E">
        <w:rPr>
          <w:lang w:eastAsia="ar-SA" w:bidi="ar-SA"/>
        </w:rPr>
        <w:t xml:space="preserve">, </w:t>
      </w:r>
      <w:r w:rsidRPr="005E6A5E">
        <w:rPr>
          <w:lang w:eastAsia="ar-SA" w:bidi="ar-SA"/>
        </w:rPr>
        <w:t>Spanish-</w:t>
      </w:r>
      <w:proofErr w:type="spellStart"/>
      <w:r w:rsidRPr="005E6A5E">
        <w:rPr>
          <w:lang w:eastAsia="ar-SA" w:bidi="ar-SA"/>
        </w:rPr>
        <w:t>Español</w:t>
      </w:r>
      <w:proofErr w:type="spellEnd"/>
      <w:r w:rsidRPr="005E6A5E">
        <w:rPr>
          <w:lang w:eastAsia="ar-SA" w:bidi="ar-SA"/>
        </w:rPr>
        <w:t xml:space="preserve">, </w:t>
      </w:r>
      <w:r w:rsidRPr="005E6A5E">
        <w:rPr>
          <w:lang w:eastAsia="ar-SA" w:bidi="ar-SA"/>
        </w:rPr>
        <w:t xml:space="preserve">German-Deutsch, </w:t>
      </w:r>
      <w:r w:rsidRPr="005E6A5E">
        <w:rPr>
          <w:lang w:eastAsia="ar-SA" w:bidi="ar-SA"/>
        </w:rPr>
        <w:t>as well as native US English. Translation is available as English-&gt;Arabic, Arabic-&gt; English, Mandarin-&gt;English, Spanish-&gt;English and German-&gt;En</w:t>
      </w:r>
      <w:r w:rsidRPr="005E6A5E">
        <w:rPr>
          <w:lang w:eastAsia="ar-SA" w:bidi="ar-SA"/>
        </w:rPr>
        <w:t>glish.</w:t>
      </w:r>
    </w:p>
    <w:p w:rsidR="0058299E" w:rsidRPr="005E6A5E" w:rsidRDefault="0058299E" w:rsidP="00607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6E3BC" w:themeFill="accent3" w:themeFillTint="66"/>
        <w:rPr>
          <w:rFonts w:hint="eastAsia"/>
          <w:lang w:eastAsia="zh-CN" w:bidi="ar-SA"/>
        </w:rPr>
      </w:pPr>
    </w:p>
    <w:p w:rsidR="00000000" w:rsidRPr="005E6A5E" w:rsidRDefault="0058299E" w:rsidP="00FB60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6E3BC" w:themeFill="accent3" w:themeFillTint="66"/>
        <w:rPr>
          <w:lang w:eastAsia="ar-SA" w:bidi="ar-SA"/>
        </w:rPr>
      </w:pPr>
      <w:r w:rsidRPr="005E6A5E">
        <w:rPr>
          <w:rFonts w:hint="eastAsia"/>
          <w:lang w:eastAsia="zh-CN" w:bidi="ar-SA"/>
        </w:rPr>
        <w:tab/>
        <w:t xml:space="preserve">-Services include translation of text, subtitling, voice-over (into US English), voice-acting (US English), </w:t>
      </w:r>
      <w:proofErr w:type="gramStart"/>
      <w:r w:rsidRPr="005E6A5E">
        <w:rPr>
          <w:rFonts w:hint="eastAsia"/>
          <w:lang w:eastAsia="zh-CN" w:bidi="ar-SA"/>
        </w:rPr>
        <w:t>localization</w:t>
      </w:r>
      <w:proofErr w:type="gramEnd"/>
      <w:r w:rsidRPr="005E6A5E">
        <w:rPr>
          <w:rFonts w:hint="eastAsia"/>
          <w:lang w:eastAsia="zh-CN" w:bidi="ar-SA"/>
        </w:rPr>
        <w:t xml:space="preserve">, proof-reading, editing, and </w:t>
      </w:r>
      <w:r w:rsidRPr="005E6A5E">
        <w:rPr>
          <w:rFonts w:hint="eastAsia"/>
          <w:b/>
          <w:bCs/>
          <w:color w:val="984806" w:themeColor="accent6" w:themeShade="80"/>
          <w:u w:val="single"/>
          <w:lang w:eastAsia="zh-CN" w:bidi="ar-SA"/>
        </w:rPr>
        <w:t>LIVE</w:t>
      </w:r>
      <w:r w:rsidRPr="005E6A5E">
        <w:rPr>
          <w:rFonts w:hint="eastAsia"/>
          <w:lang w:eastAsia="zh-CN" w:bidi="ar-SA"/>
        </w:rPr>
        <w:t xml:space="preserve"> IM assistance for text-based or oral questions (face-t</w:t>
      </w:r>
      <w:r w:rsidR="00FB607F">
        <w:rPr>
          <w:rFonts w:hint="eastAsia"/>
          <w:lang w:eastAsia="zh-CN" w:bidi="ar-SA"/>
        </w:rPr>
        <w:t>o-face on-cam availabil</w:t>
      </w:r>
      <w:r w:rsidRPr="005E6A5E">
        <w:rPr>
          <w:rFonts w:hint="eastAsia"/>
          <w:lang w:eastAsia="zh-CN" w:bidi="ar-SA"/>
        </w:rPr>
        <w:t xml:space="preserve">ity).  </w:t>
      </w:r>
      <w:r w:rsidR="00FB607F" w:rsidRPr="005E6A5E">
        <w:rPr>
          <w:lang w:eastAsia="ar-SA" w:bidi="ar-SA"/>
        </w:rPr>
        <w:t xml:space="preserve"> </w:t>
      </w:r>
    </w:p>
    <w:p w:rsidR="00000000" w:rsidRPr="005E6A5E" w:rsidRDefault="00FB607F" w:rsidP="00607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6E3BC" w:themeFill="accent3" w:themeFillTint="66"/>
      </w:pPr>
    </w:p>
    <w:p w:rsidR="00000000" w:rsidRPr="005E6A5E" w:rsidRDefault="00FB607F" w:rsidP="00607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6E3BC" w:themeFill="accent3" w:themeFillTint="66"/>
      </w:pPr>
      <w:r w:rsidRPr="005E6A5E">
        <w:rPr>
          <w:lang w:eastAsia="ar-SA" w:bidi="ar-SA"/>
        </w:rPr>
        <w:tab/>
        <w:t xml:space="preserve">-Software used includes </w:t>
      </w:r>
      <w:r w:rsidR="002B125D" w:rsidRPr="005E6A5E">
        <w:rPr>
          <w:rFonts w:hint="eastAsia"/>
          <w:lang w:eastAsia="zh-CN" w:bidi="ar-SA"/>
        </w:rPr>
        <w:t>Subtitle Processor</w:t>
      </w:r>
      <w:r w:rsidR="0058299E" w:rsidRPr="005E6A5E">
        <w:rPr>
          <w:rFonts w:hint="eastAsia"/>
          <w:lang w:eastAsia="zh-CN" w:bidi="ar-SA"/>
        </w:rPr>
        <w:t xml:space="preserve"> (Subtitling)</w:t>
      </w:r>
      <w:r w:rsidR="002B125D" w:rsidRPr="005E6A5E">
        <w:rPr>
          <w:rFonts w:hint="eastAsia"/>
          <w:lang w:eastAsia="zh-CN" w:bidi="ar-SA"/>
        </w:rPr>
        <w:t xml:space="preserve">, </w:t>
      </w:r>
      <w:proofErr w:type="spellStart"/>
      <w:r w:rsidRPr="005E6A5E">
        <w:rPr>
          <w:lang w:eastAsia="ar-SA" w:bidi="ar-SA"/>
        </w:rPr>
        <w:t>O</w:t>
      </w:r>
      <w:r w:rsidR="0058299E" w:rsidRPr="005E6A5E">
        <w:rPr>
          <w:rFonts w:hint="eastAsia"/>
          <w:lang w:eastAsia="zh-CN" w:bidi="ar-SA"/>
        </w:rPr>
        <w:t>mega</w:t>
      </w:r>
      <w:r w:rsidRPr="005E6A5E">
        <w:rPr>
          <w:lang w:eastAsia="ar-SA" w:bidi="ar-SA"/>
        </w:rPr>
        <w:t>T</w:t>
      </w:r>
      <w:proofErr w:type="spellEnd"/>
      <w:r w:rsidR="0058299E" w:rsidRPr="005E6A5E">
        <w:rPr>
          <w:rFonts w:hint="eastAsia"/>
          <w:lang w:eastAsia="zh-CN" w:bidi="ar-SA"/>
        </w:rPr>
        <w:t>+</w:t>
      </w:r>
      <w:r w:rsidRPr="005E6A5E">
        <w:t xml:space="preserve"> </w:t>
      </w:r>
      <w:r w:rsidR="0058299E" w:rsidRPr="005E6A5E">
        <w:rPr>
          <w:rFonts w:hint="eastAsia"/>
          <w:lang w:eastAsia="zh-CN"/>
        </w:rPr>
        <w:t>(CAT Tool)</w:t>
      </w:r>
      <w:r w:rsidR="002B125D" w:rsidRPr="005E6A5E">
        <w:rPr>
          <w:rFonts w:hint="eastAsia"/>
          <w:lang w:eastAsia="zh-CN"/>
        </w:rPr>
        <w:t xml:space="preserve">, </w:t>
      </w:r>
      <w:r w:rsidR="0058299E" w:rsidRPr="005E6A5E">
        <w:rPr>
          <w:rFonts w:hint="eastAsia"/>
          <w:lang w:eastAsia="zh-CN"/>
        </w:rPr>
        <w:t xml:space="preserve">Audacity (Sound Editing/Voice Over) </w:t>
      </w:r>
      <w:r w:rsidR="002B125D" w:rsidRPr="005E6A5E">
        <w:rPr>
          <w:rFonts w:hint="eastAsia"/>
          <w:lang w:eastAsia="zh-CN"/>
        </w:rPr>
        <w:t>as well as</w:t>
      </w:r>
      <w:r w:rsidRPr="005E6A5E">
        <w:t xml:space="preserve"> </w:t>
      </w:r>
      <w:r w:rsidR="002B125D" w:rsidRPr="005E6A5E">
        <w:rPr>
          <w:rFonts w:hint="eastAsia"/>
          <w:lang w:eastAsia="zh-CN"/>
        </w:rPr>
        <w:t>a</w:t>
      </w:r>
      <w:r w:rsidRPr="005E6A5E">
        <w:t xml:space="preserve"> large range of online tools </w:t>
      </w:r>
      <w:r w:rsidRPr="005E6A5E">
        <w:t>used to ensure that standards and quality o</w:t>
      </w:r>
      <w:r w:rsidRPr="005E6A5E">
        <w:t xml:space="preserve">f translation meet native expectations. </w:t>
      </w:r>
    </w:p>
    <w:p w:rsidR="00000000" w:rsidRPr="005E6A5E" w:rsidRDefault="00FB607F" w:rsidP="00607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6E3BC" w:themeFill="accent3" w:themeFillTint="66"/>
      </w:pPr>
    </w:p>
    <w:p w:rsidR="00000000" w:rsidRPr="005E6A5E" w:rsidRDefault="00FB607F" w:rsidP="00607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6E3BC" w:themeFill="accent3" w:themeFillTint="66"/>
      </w:pPr>
      <w:r w:rsidRPr="005E6A5E">
        <w:tab/>
        <w:t xml:space="preserve">-As well as </w:t>
      </w:r>
      <w:r w:rsidR="001559D7" w:rsidRPr="005E6A5E">
        <w:rPr>
          <w:rFonts w:hint="eastAsia"/>
          <w:lang w:eastAsia="zh-CN"/>
        </w:rPr>
        <w:t xml:space="preserve">offering </w:t>
      </w:r>
      <w:r w:rsidRPr="005E6A5E">
        <w:t>traditional text-based translations</w:t>
      </w:r>
      <w:r w:rsidR="0058299E" w:rsidRPr="005E6A5E">
        <w:rPr>
          <w:rFonts w:hint="eastAsia"/>
          <w:lang w:eastAsia="zh-CN"/>
        </w:rPr>
        <w:t>,</w:t>
      </w:r>
      <w:r w:rsidRPr="005E6A5E">
        <w:t xml:space="preserve"> </w:t>
      </w:r>
      <w:proofErr w:type="spellStart"/>
      <w:r w:rsidRPr="005E6A5E">
        <w:t>Transart</w:t>
      </w:r>
      <w:proofErr w:type="spellEnd"/>
      <w:r w:rsidRPr="005E6A5E">
        <w:t xml:space="preserve"> Translations also makes </w:t>
      </w:r>
      <w:r w:rsidR="001559D7" w:rsidRPr="005E6A5E">
        <w:rPr>
          <w:rFonts w:hint="eastAsia"/>
          <w:b/>
          <w:bCs/>
          <w:color w:val="984806" w:themeColor="accent6" w:themeShade="80"/>
          <w:u w:val="single"/>
          <w:lang w:eastAsia="zh-CN"/>
        </w:rPr>
        <w:t>LIVE</w:t>
      </w:r>
      <w:r w:rsidRPr="005E6A5E">
        <w:t xml:space="preserve"> online consulting available for anything from simple questions about meanings of words to live help with localizatio</w:t>
      </w:r>
      <w:r w:rsidRPr="005E6A5E">
        <w:t xml:space="preserve">n questions through the use of MSN, Yahoo!, and Skype IM services. </w:t>
      </w:r>
    </w:p>
    <w:p w:rsidR="00000000" w:rsidRPr="005E6A5E" w:rsidRDefault="00FB607F" w:rsidP="00607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6E3BC" w:themeFill="accent3" w:themeFillTint="66"/>
      </w:pPr>
    </w:p>
    <w:p w:rsidR="0058299E" w:rsidRPr="005E6A5E" w:rsidRDefault="00FB607F" w:rsidP="00607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6E3BC" w:themeFill="accent3" w:themeFillTint="66"/>
        <w:rPr>
          <w:rFonts w:hint="eastAsia"/>
          <w:lang w:eastAsia="zh-CN"/>
        </w:rPr>
      </w:pPr>
      <w:r w:rsidRPr="005E6A5E">
        <w:tab/>
        <w:t xml:space="preserve">-In addition to </w:t>
      </w:r>
      <w:r w:rsidRPr="005E6A5E">
        <w:t>freelance translati</w:t>
      </w:r>
      <w:r w:rsidRPr="005E6A5E">
        <w:t>n</w:t>
      </w:r>
      <w:r w:rsidR="0058299E" w:rsidRPr="005E6A5E">
        <w:rPr>
          <w:rFonts w:hint="eastAsia"/>
          <w:lang w:eastAsia="zh-CN"/>
        </w:rPr>
        <w:t>g,</w:t>
      </w:r>
      <w:r w:rsidRPr="005E6A5E">
        <w:t xml:space="preserve"> </w:t>
      </w:r>
      <w:proofErr w:type="spellStart"/>
      <w:r w:rsidRPr="005E6A5E">
        <w:t>Transart</w:t>
      </w:r>
      <w:proofErr w:type="spellEnd"/>
      <w:r w:rsidRPr="005E6A5E">
        <w:t xml:space="preserve"> Translations currently contributes translations and editing to Meedan.net “</w:t>
      </w:r>
      <w:hyperlink r:id="rId4" w:history="1">
        <w:r w:rsidRPr="005E6A5E">
          <w:rPr>
            <w:rStyle w:val="Hyperlink"/>
          </w:rPr>
          <w:t>http://news.m</w:t>
        </w:r>
        <w:r w:rsidRPr="005E6A5E">
          <w:rPr>
            <w:rStyle w:val="Hyperlink"/>
          </w:rPr>
          <w:t>eedan.net/</w:t>
        </w:r>
      </w:hyperlink>
      <w:proofErr w:type="gramStart"/>
      <w:r w:rsidRPr="005E6A5E">
        <w:t>“ as</w:t>
      </w:r>
      <w:proofErr w:type="gramEnd"/>
      <w:r w:rsidRPr="005E6A5E">
        <w:t xml:space="preserve"> well as contributing as an editor to MDBG </w:t>
      </w:r>
    </w:p>
    <w:p w:rsidR="00000000" w:rsidRPr="005E6A5E" w:rsidRDefault="00FB607F" w:rsidP="00607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6E3BC" w:themeFill="accent3" w:themeFillTint="66"/>
      </w:pPr>
      <w:r w:rsidRPr="005E6A5E">
        <w:t>“</w:t>
      </w:r>
      <w:hyperlink r:id="rId5" w:history="1">
        <w:r w:rsidRPr="005E6A5E">
          <w:rPr>
            <w:rStyle w:val="Hyperlink"/>
          </w:rPr>
          <w:t>http://www.mdbg.net/</w:t>
        </w:r>
      </w:hyperlink>
      <w:proofErr w:type="gramStart"/>
      <w:r w:rsidRPr="005E6A5E">
        <w:t>“</w:t>
      </w:r>
      <w:r w:rsidR="0058299E" w:rsidRPr="005E6A5E">
        <w:rPr>
          <w:rFonts w:hint="eastAsia"/>
          <w:lang w:eastAsia="zh-CN"/>
        </w:rPr>
        <w:t xml:space="preserve"> </w:t>
      </w:r>
      <w:r w:rsidRPr="005E6A5E">
        <w:t>as</w:t>
      </w:r>
      <w:proofErr w:type="gramEnd"/>
      <w:r w:rsidRPr="005E6A5E">
        <w:t xml:space="preserve"> part of their Chinese Reader ToolTip translation project.</w:t>
      </w:r>
    </w:p>
    <w:p w:rsidR="00000000" w:rsidRPr="005E6A5E" w:rsidRDefault="00FB607F" w:rsidP="00607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6E3BC" w:themeFill="accent3" w:themeFillTint="66"/>
      </w:pPr>
    </w:p>
    <w:p w:rsidR="00000000" w:rsidRPr="005E6A5E" w:rsidRDefault="00FB607F" w:rsidP="00607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6E3BC" w:themeFill="accent3" w:themeFillTint="66"/>
      </w:pPr>
      <w:r w:rsidRPr="005E6A5E">
        <w:tab/>
        <w:t>-</w:t>
      </w:r>
      <w:proofErr w:type="spellStart"/>
      <w:r w:rsidRPr="005E6A5E">
        <w:t>Transart</w:t>
      </w:r>
      <w:proofErr w:type="spellEnd"/>
      <w:r w:rsidRPr="005E6A5E">
        <w:t xml:space="preserve"> Translations has been based around the world in many locations</w:t>
      </w:r>
      <w:r w:rsidRPr="005E6A5E">
        <w:t xml:space="preserve"> including New York, Chicago, London, Copenhagen, Berlin, Barcelona, Addis Ababa, Cairo, Amman, Beirut, Sydney, </w:t>
      </w:r>
      <w:proofErr w:type="gramStart"/>
      <w:r w:rsidRPr="005E6A5E">
        <w:t>Portland</w:t>
      </w:r>
      <w:proofErr w:type="gramEnd"/>
      <w:r w:rsidRPr="005E6A5E">
        <w:t>. This exposure and experience with the local culture and community across numerous societies and countries of the world allows for a gr</w:t>
      </w:r>
      <w:r w:rsidRPr="005E6A5E">
        <w:t>eater understanding of the native needs of people and their languages to facilitate better communication and produce better translated products.</w:t>
      </w:r>
    </w:p>
    <w:p w:rsidR="00000000" w:rsidRPr="005E6A5E" w:rsidRDefault="00FB607F" w:rsidP="00607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6E3BC" w:themeFill="accent3" w:themeFillTint="66"/>
      </w:pPr>
    </w:p>
    <w:p w:rsidR="00000000" w:rsidRPr="005E6A5E" w:rsidRDefault="00FB607F" w:rsidP="00607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6E3BC" w:themeFill="accent3" w:themeFillTint="66"/>
      </w:pPr>
      <w:r w:rsidRPr="005E6A5E">
        <w:tab/>
        <w:t>-</w:t>
      </w:r>
      <w:proofErr w:type="spellStart"/>
      <w:r w:rsidRPr="005E6A5E">
        <w:t>Transart</w:t>
      </w:r>
      <w:proofErr w:type="spellEnd"/>
      <w:r w:rsidRPr="005E6A5E">
        <w:t xml:space="preserve"> Translations is available to offer you the best quality possible for you language, localization and</w:t>
      </w:r>
      <w:r w:rsidRPr="005E6A5E">
        <w:t xml:space="preserve"> communication based needs. We help you understand people and people understand you.</w:t>
      </w:r>
    </w:p>
    <w:p w:rsidR="00000000" w:rsidRPr="005E6A5E" w:rsidRDefault="00FB607F" w:rsidP="00FB60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6E3BC" w:themeFill="accent3" w:themeFillTint="66"/>
        <w:jc w:val="center"/>
        <w:rPr>
          <w:b/>
          <w:bCs/>
          <w:sz w:val="28"/>
          <w:szCs w:val="28"/>
        </w:rPr>
      </w:pPr>
      <w:r w:rsidRPr="005E6A5E">
        <w:rPr>
          <w:b/>
          <w:bCs/>
          <w:sz w:val="28"/>
          <w:szCs w:val="28"/>
        </w:rPr>
        <w:t xml:space="preserve">Gabriel Nada – Independent Freelance Global </w:t>
      </w:r>
      <w:proofErr w:type="spellStart"/>
      <w:r w:rsidRPr="005E6A5E">
        <w:rPr>
          <w:b/>
          <w:bCs/>
          <w:sz w:val="28"/>
          <w:szCs w:val="28"/>
        </w:rPr>
        <w:t>Tranlator</w:t>
      </w:r>
      <w:proofErr w:type="spellEnd"/>
      <w:r w:rsidRPr="005E6A5E">
        <w:rPr>
          <w:b/>
          <w:bCs/>
          <w:sz w:val="28"/>
          <w:szCs w:val="28"/>
        </w:rPr>
        <w:t xml:space="preserve"> – </w:t>
      </w:r>
      <w:proofErr w:type="spellStart"/>
      <w:r w:rsidRPr="005E6A5E">
        <w:rPr>
          <w:b/>
          <w:bCs/>
          <w:sz w:val="28"/>
          <w:szCs w:val="28"/>
        </w:rPr>
        <w:t>Transart</w:t>
      </w:r>
      <w:proofErr w:type="spellEnd"/>
      <w:r w:rsidRPr="005E6A5E">
        <w:rPr>
          <w:b/>
          <w:bCs/>
          <w:sz w:val="28"/>
          <w:szCs w:val="28"/>
        </w:rPr>
        <w:t xml:space="preserve"> Translations</w:t>
      </w:r>
    </w:p>
    <w:p w:rsidR="00000000" w:rsidRPr="005E6A5E" w:rsidRDefault="00FB607F" w:rsidP="00FB60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6E3BC" w:themeFill="accent3" w:themeFillTint="66"/>
      </w:pPr>
      <w:r>
        <w:rPr>
          <w:noProof/>
          <w:lang w:eastAsia="zh-CN" w:bidi="ar-SA"/>
        </w:rPr>
        <w:drawing>
          <wp:inline distT="0" distB="0" distL="0" distR="0">
            <wp:extent cx="1428750" cy="1285875"/>
            <wp:effectExtent l="19050" t="0" r="0" b="0"/>
            <wp:docPr id="4" name="Picture 3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        </w:t>
      </w:r>
      <w:proofErr w:type="gramStart"/>
      <w:r w:rsidRPr="005E6A5E">
        <w:t>email</w:t>
      </w:r>
      <w:proofErr w:type="gramEnd"/>
      <w:r w:rsidRPr="005E6A5E">
        <w:t xml:space="preserve">: </w:t>
      </w:r>
      <w:hyperlink r:id="rId7" w:history="1">
        <w:r w:rsidRPr="005E6A5E">
          <w:rPr>
            <w:rStyle w:val="Hyperlink"/>
          </w:rPr>
          <w:t>1255312946@qq.com</w:t>
        </w:r>
      </w:hyperlink>
    </w:p>
    <w:p w:rsidR="00000000" w:rsidRPr="00FB607F" w:rsidRDefault="00FB607F" w:rsidP="00FB60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hint="eastAsia"/>
          <w:lang w:eastAsia="zh-CN"/>
        </w:rPr>
      </w:pPr>
      <w:r w:rsidRPr="005E6A5E">
        <w:t xml:space="preserve">MSN: </w:t>
      </w:r>
      <w:hyperlink r:id="rId8" w:history="1">
        <w:r w:rsidRPr="005E6A5E">
          <w:rPr>
            <w:rStyle w:val="Hyperlink"/>
          </w:rPr>
          <w:t>transart_im@live.com</w:t>
        </w:r>
      </w:hyperlink>
      <w:r>
        <w:rPr>
          <w:rFonts w:hint="eastAsia"/>
          <w:lang w:eastAsia="zh-CN"/>
        </w:rPr>
        <w:t xml:space="preserve"> </w:t>
      </w:r>
      <w:r w:rsidRPr="005E6A5E">
        <w:t xml:space="preserve">Yahoo!: </w:t>
      </w:r>
      <w:hyperlink r:id="rId9" w:history="1">
        <w:r w:rsidRPr="005E6A5E">
          <w:rPr>
            <w:rStyle w:val="Hyperlink"/>
          </w:rPr>
          <w:t>transart_im@yahoo.com</w:t>
        </w:r>
      </w:hyperlink>
      <w:r>
        <w:rPr>
          <w:rFonts w:hint="eastAsia"/>
          <w:lang w:eastAsia="zh-CN"/>
        </w:rPr>
        <w:t xml:space="preserve"> </w:t>
      </w:r>
      <w:r w:rsidRPr="005E6A5E">
        <w:t xml:space="preserve">Skype: </w:t>
      </w:r>
      <w:proofErr w:type="spellStart"/>
      <w:r w:rsidRPr="005E6A5E">
        <w:t>transartskype</w:t>
      </w:r>
      <w:proofErr w:type="spellEnd"/>
    </w:p>
    <w:sectPr w:rsidR="00000000" w:rsidRPr="00FB607F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</w:compat>
  <w:rsids>
    <w:rsidRoot w:val="002B125D"/>
    <w:rsid w:val="001559D7"/>
    <w:rsid w:val="002B125D"/>
    <w:rsid w:val="0058299E"/>
    <w:rsid w:val="005E6A5E"/>
    <w:rsid w:val="006071F5"/>
    <w:rsid w:val="00FB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07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7F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art_im@liv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255312946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mdbg.ne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news.meedan.net/" TargetMode="External"/><Relationship Id="rId9" Type="http://schemas.openxmlformats.org/officeDocument/2006/relationships/hyperlink" Target="mailto:transart_im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Links>
    <vt:vector size="30" baseType="variant">
      <vt:variant>
        <vt:i4>3407909</vt:i4>
      </vt:variant>
      <vt:variant>
        <vt:i4>12</vt:i4>
      </vt:variant>
      <vt:variant>
        <vt:i4>0</vt:i4>
      </vt:variant>
      <vt:variant>
        <vt:i4>5</vt:i4>
      </vt:variant>
      <vt:variant>
        <vt:lpwstr>mailto:transart_im@yahoo.com</vt:lpwstr>
      </vt:variant>
      <vt:variant>
        <vt:lpwstr/>
      </vt:variant>
      <vt:variant>
        <vt:i4>2031621</vt:i4>
      </vt:variant>
      <vt:variant>
        <vt:i4>9</vt:i4>
      </vt:variant>
      <vt:variant>
        <vt:i4>0</vt:i4>
      </vt:variant>
      <vt:variant>
        <vt:i4>5</vt:i4>
      </vt:variant>
      <vt:variant>
        <vt:lpwstr>mailto:transart_im@live.com</vt:lpwstr>
      </vt:variant>
      <vt:variant>
        <vt:lpwstr/>
      </vt:variant>
      <vt:variant>
        <vt:i4>7077955</vt:i4>
      </vt:variant>
      <vt:variant>
        <vt:i4>6</vt:i4>
      </vt:variant>
      <vt:variant>
        <vt:i4>0</vt:i4>
      </vt:variant>
      <vt:variant>
        <vt:i4>5</vt:i4>
      </vt:variant>
      <vt:variant>
        <vt:lpwstr>mailto:1255312946@qq.com</vt:lpwstr>
      </vt:variant>
      <vt:variant>
        <vt:lpwstr/>
      </vt:variant>
      <vt:variant>
        <vt:i4>4194377</vt:i4>
      </vt:variant>
      <vt:variant>
        <vt:i4>3</vt:i4>
      </vt:variant>
      <vt:variant>
        <vt:i4>0</vt:i4>
      </vt:variant>
      <vt:variant>
        <vt:i4>5</vt:i4>
      </vt:variant>
      <vt:variant>
        <vt:lpwstr>http://www.mdbg.net/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http://news.meedan.net/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Transart Translations</dc:creator>
  <cp:keywords/>
  <cp:lastModifiedBy>Foster</cp:lastModifiedBy>
  <cp:revision>2</cp:revision>
  <cp:lastPrinted>1601-01-01T00:00:00Z</cp:lastPrinted>
  <dcterms:created xsi:type="dcterms:W3CDTF">2010-08-10T06:18:00Z</dcterms:created>
  <dcterms:modified xsi:type="dcterms:W3CDTF">2010-08-10T06:18:00Z</dcterms:modified>
</cp:coreProperties>
</file>