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52"/>
        <w:tblW w:w="0" w:type="auto"/>
        <w:tblLayout w:type="fixed"/>
        <w:tblCellMar>
          <w:left w:w="115" w:type="dxa"/>
          <w:right w:w="115" w:type="dxa"/>
        </w:tblCellMar>
        <w:tblLook w:val="04A0" w:firstRow="1" w:lastRow="0" w:firstColumn="1" w:lastColumn="0" w:noHBand="0" w:noVBand="1"/>
      </w:tblPr>
      <w:tblGrid>
        <w:gridCol w:w="3823"/>
        <w:gridCol w:w="7087"/>
      </w:tblGrid>
      <w:tr w:rsidR="001357BB" w:rsidRPr="00BA750D" w14:paraId="62EA4BC7" w14:textId="77777777" w:rsidTr="00133778">
        <w:trPr>
          <w:cantSplit/>
          <w:trHeight w:val="3118"/>
        </w:trPr>
        <w:tc>
          <w:tcPr>
            <w:tcW w:w="3823" w:type="dxa"/>
            <w:vAlign w:val="bottom"/>
          </w:tcPr>
          <w:p w14:paraId="15B35C6A" w14:textId="77777777" w:rsidR="001357BB" w:rsidRPr="00BA750D" w:rsidRDefault="001357BB" w:rsidP="00133778">
            <w:pPr>
              <w:tabs>
                <w:tab w:val="left" w:pos="990"/>
              </w:tabs>
              <w:contextualSpacing/>
              <w:mirrorIndents/>
              <w:jc w:val="both"/>
            </w:pPr>
            <w:r w:rsidRPr="00BA750D">
              <w:rPr>
                <w:noProof/>
              </w:rPr>
              <mc:AlternateContent>
                <mc:Choice Requires="wps">
                  <w:drawing>
                    <wp:anchor distT="0" distB="0" distL="114300" distR="114300" simplePos="0" relativeHeight="251658240" behindDoc="0" locked="0" layoutInCell="1" allowOverlap="1" wp14:anchorId="5169F2D9" wp14:editId="6188D1E5">
                      <wp:simplePos x="0" y="0"/>
                      <wp:positionH relativeFrom="column">
                        <wp:posOffset>212725</wp:posOffset>
                      </wp:positionH>
                      <wp:positionV relativeFrom="paragraph">
                        <wp:posOffset>-1518920</wp:posOffset>
                      </wp:positionV>
                      <wp:extent cx="1843405" cy="1761490"/>
                      <wp:effectExtent l="19050" t="19050" r="42545" b="29210"/>
                      <wp:wrapNone/>
                      <wp:docPr id="2" name="Oval 2" title="Professional Headshot of Man"/>
                      <wp:cNvGraphicFramePr/>
                      <a:graphic xmlns:a="http://schemas.openxmlformats.org/drawingml/2006/main">
                        <a:graphicData uri="http://schemas.microsoft.com/office/word/2010/wordprocessingShape">
                          <wps:wsp>
                            <wps:cNvSpPr/>
                            <wps:spPr>
                              <a:xfrm>
                                <a:off x="0" y="0"/>
                                <a:ext cx="1843405" cy="1761490"/>
                              </a:xfrm>
                              <a:prstGeom prst="ellipse">
                                <a:avLst/>
                              </a:prstGeom>
                              <a:blipFill dpi="0" rotWithShape="1">
                                <a:blip r:embed="rId9">
                                  <a:extLst>
                                    <a:ext uri="{28A0092B-C50C-407E-A947-70E740481C1C}">
                                      <a14:useLocalDpi xmlns:a14="http://schemas.microsoft.com/office/drawing/2010/main" val="0"/>
                                    </a:ext>
                                  </a:extLst>
                                </a:blip>
                                <a:srcRect/>
                                <a:stretch>
                                  <a:fillRect/>
                                </a:stretch>
                              </a:blipFill>
                              <a:ln w="635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AC07C" id="Oval 2" o:spid="_x0000_s1026" alt="Title: Professional Headshot of Man" style="position:absolute;margin-left:16.75pt;margin-top:-119.6pt;width:145.15pt;height:1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" strokecolor="#8eaadb [1940]" strokeweight="5pt">
                      <v:fill r:id="rId11" o:title="" recolor="t" rotate="t" type="frame"/>
                      <v:stroke joinstyle="miter"/>
                    </v:oval>
                  </w:pict>
                </mc:Fallback>
              </mc:AlternateContent>
            </w:r>
          </w:p>
        </w:tc>
        <w:tc>
          <w:tcPr>
            <w:tcW w:w="7087" w:type="dxa"/>
            <w:vAlign w:val="bottom"/>
          </w:tcPr>
          <w:p w14:paraId="1CED1DA2" w14:textId="15CB35CB" w:rsidR="001357BB" w:rsidRDefault="001357BB" w:rsidP="00133778">
            <w:pPr>
              <w:pStyle w:val="Title"/>
              <w:contextualSpacing/>
              <w:mirrorIndents/>
              <w:jc w:val="both"/>
              <w:rPr>
                <w:sz w:val="16"/>
                <w:szCs w:val="16"/>
              </w:rPr>
            </w:pPr>
            <w:r w:rsidRPr="00427C37">
              <w:rPr>
                <w:sz w:val="72"/>
                <w:szCs w:val="72"/>
              </w:rPr>
              <w:t>Hayley Wakenshaw</w:t>
            </w:r>
          </w:p>
          <w:p w14:paraId="4F96A27F" w14:textId="77777777" w:rsidR="001357BB" w:rsidRPr="00DF513E" w:rsidRDefault="001357BB" w:rsidP="00133778">
            <w:pPr>
              <w:rPr>
                <w:lang w:val="en-US" w:eastAsia="ja-JP"/>
              </w:rPr>
            </w:pPr>
          </w:p>
          <w:p w14:paraId="60E4C963" w14:textId="77777777" w:rsidR="001357BB" w:rsidRPr="003209CD" w:rsidRDefault="001357BB" w:rsidP="00133778">
            <w:pPr>
              <w:contextualSpacing/>
              <w:mirrorIndents/>
              <w:jc w:val="both"/>
              <w:rPr>
                <w:rFonts w:eastAsia="Times New Roman" w:cs="Calibri Light"/>
                <w:b/>
                <w:bCs/>
                <w:color w:val="2F5496" w:themeColor="accent1" w:themeShade="BF"/>
                <w:sz w:val="16"/>
                <w:szCs w:val="16"/>
              </w:rPr>
            </w:pPr>
            <w:r w:rsidRPr="003209CD">
              <w:rPr>
                <w:rFonts w:eastAsia="Times New Roman" w:cs="Calibri Light"/>
                <w:b/>
                <w:bCs/>
                <w:color w:val="2F5496" w:themeColor="accent1" w:themeShade="BF"/>
                <w:sz w:val="28"/>
                <w:szCs w:val="28"/>
              </w:rPr>
              <w:t>Translation | Transcription | Editing |Proofreading</w:t>
            </w:r>
          </w:p>
          <w:p w14:paraId="440EC058" w14:textId="77777777" w:rsidR="001357BB" w:rsidRDefault="001357BB" w:rsidP="00133778">
            <w:pPr>
              <w:contextualSpacing/>
              <w:mirrorIndents/>
              <w:jc w:val="both"/>
              <w:rPr>
                <w:rFonts w:eastAsia="Times New Roman" w:cs="Calibri Light"/>
                <w:b/>
                <w:bCs/>
                <w:color w:val="2F5496"/>
                <w:sz w:val="16"/>
                <w:szCs w:val="16"/>
              </w:rPr>
            </w:pPr>
          </w:p>
          <w:p w14:paraId="04F5C098" w14:textId="77777777" w:rsidR="001357BB" w:rsidRPr="00DF513E" w:rsidRDefault="001357BB" w:rsidP="00133778">
            <w:pPr>
              <w:contextualSpacing/>
              <w:mirrorIndents/>
              <w:jc w:val="both"/>
              <w:rPr>
                <w:sz w:val="16"/>
                <w:szCs w:val="16"/>
              </w:rPr>
            </w:pPr>
          </w:p>
        </w:tc>
      </w:tr>
      <w:tr w:rsidR="001357BB" w:rsidRPr="00BA750D" w14:paraId="41A130AA" w14:textId="77777777" w:rsidTr="00133778">
        <w:trPr>
          <w:cantSplit/>
          <w:trHeight w:val="11030"/>
        </w:trPr>
        <w:tc>
          <w:tcPr>
            <w:tcW w:w="3823" w:type="dxa"/>
          </w:tcPr>
          <w:p w14:paraId="3FA9A7C1" w14:textId="77777777" w:rsidR="00396F85" w:rsidRDefault="00396F85" w:rsidP="00133778">
            <w:pPr>
              <w:pStyle w:val="Heading2"/>
              <w:contextualSpacing/>
              <w:mirrorIndents/>
              <w:rPr>
                <w:rFonts w:asciiTheme="minorHAnsi" w:hAnsiTheme="minorHAnsi" w:cstheme="minorHAnsi"/>
                <w:sz w:val="2"/>
                <w:szCs w:val="2"/>
              </w:rPr>
            </w:pPr>
          </w:p>
          <w:p w14:paraId="4DF265FE" w14:textId="52A9302A" w:rsidR="001357BB" w:rsidRPr="0047383A" w:rsidRDefault="001357BB" w:rsidP="00133778">
            <w:pPr>
              <w:pStyle w:val="Heading2"/>
              <w:contextualSpacing/>
              <w:mirrorIndents/>
              <w:rPr>
                <w:rFonts w:asciiTheme="minorHAnsi" w:hAnsiTheme="minorHAnsi" w:cstheme="minorHAnsi"/>
                <w:szCs w:val="22"/>
              </w:rPr>
            </w:pPr>
            <w:r w:rsidRPr="0047383A">
              <w:rPr>
                <w:rFonts w:asciiTheme="minorHAnsi" w:hAnsiTheme="minorHAnsi" w:cstheme="minorHAnsi"/>
                <w:szCs w:val="22"/>
              </w:rPr>
              <w:t>at a glance</w:t>
            </w:r>
          </w:p>
          <w:p w14:paraId="673FABF8" w14:textId="164A2BE0" w:rsidR="001357BB" w:rsidRDefault="001357BB" w:rsidP="00133778">
            <w:pPr>
              <w:contextualSpacing/>
              <w:mirrorIndents/>
              <w:rPr>
                <w:rFonts w:cstheme="minorHAnsi"/>
              </w:rPr>
            </w:pPr>
            <w:r w:rsidRPr="001357BB">
              <w:rPr>
                <w:rFonts w:cstheme="minorHAnsi"/>
              </w:rPr>
              <w:t xml:space="preserve">• </w:t>
            </w:r>
            <w:r w:rsidR="00A47197">
              <w:rPr>
                <w:rFonts w:cstheme="minorHAnsi"/>
              </w:rPr>
              <w:t>PTC-q</w:t>
            </w:r>
            <w:r w:rsidRPr="001357BB">
              <w:rPr>
                <w:rFonts w:cstheme="minorHAnsi"/>
              </w:rPr>
              <w:t xml:space="preserve">ualified </w:t>
            </w:r>
            <w:proofErr w:type="spellStart"/>
            <w:r w:rsidRPr="001357BB">
              <w:rPr>
                <w:rFonts w:cstheme="minorHAnsi"/>
              </w:rPr>
              <w:t>proofreader</w:t>
            </w:r>
            <w:proofErr w:type="spellEnd"/>
          </w:p>
          <w:p w14:paraId="3681E833" w14:textId="2B6EBA75" w:rsidR="00A47197" w:rsidRPr="001357BB" w:rsidRDefault="00A47197" w:rsidP="00133778">
            <w:pPr>
              <w:contextualSpacing/>
              <w:mirrorIndents/>
              <w:rPr>
                <w:rFonts w:cstheme="minorHAnsi"/>
              </w:rPr>
            </w:pPr>
            <w:r w:rsidRPr="001357BB">
              <w:rPr>
                <w:rFonts w:cstheme="minorHAnsi"/>
              </w:rPr>
              <w:t xml:space="preserve">• </w:t>
            </w:r>
            <w:r>
              <w:rPr>
                <w:rFonts w:cstheme="minorHAnsi"/>
              </w:rPr>
              <w:t>SDL Trados certified</w:t>
            </w:r>
          </w:p>
          <w:p w14:paraId="10B53C1D" w14:textId="77777777" w:rsidR="001357BB" w:rsidRPr="001357BB" w:rsidRDefault="001357BB" w:rsidP="00133778">
            <w:pPr>
              <w:contextualSpacing/>
              <w:mirrorIndents/>
              <w:rPr>
                <w:rFonts w:cstheme="minorHAnsi"/>
              </w:rPr>
            </w:pPr>
            <w:r w:rsidRPr="001357BB">
              <w:rPr>
                <w:rFonts w:cstheme="minorHAnsi"/>
              </w:rPr>
              <w:t>• Native British English</w:t>
            </w:r>
          </w:p>
          <w:p w14:paraId="13CFD10C" w14:textId="77777777" w:rsidR="001357BB" w:rsidRPr="001357BB" w:rsidRDefault="001357BB" w:rsidP="00133778">
            <w:pPr>
              <w:contextualSpacing/>
              <w:mirrorIndents/>
              <w:rPr>
                <w:rFonts w:cstheme="minorHAnsi"/>
              </w:rPr>
            </w:pPr>
            <w:r w:rsidRPr="001357BB">
              <w:rPr>
                <w:rFonts w:cstheme="minorHAnsi"/>
              </w:rPr>
              <w:t>• Fluent Dutch</w:t>
            </w:r>
          </w:p>
          <w:p w14:paraId="269368CA" w14:textId="77777777" w:rsidR="001357BB" w:rsidRPr="001357BB" w:rsidRDefault="001357BB" w:rsidP="00133778">
            <w:pPr>
              <w:contextualSpacing/>
              <w:mirrorIndents/>
              <w:rPr>
                <w:rFonts w:cstheme="minorHAnsi"/>
              </w:rPr>
            </w:pPr>
            <w:r w:rsidRPr="001357BB">
              <w:rPr>
                <w:rFonts w:cstheme="minorHAnsi"/>
              </w:rPr>
              <w:t>• Translated for major publishers</w:t>
            </w:r>
          </w:p>
          <w:p w14:paraId="0027E667" w14:textId="77777777" w:rsidR="001357BB" w:rsidRPr="001357BB" w:rsidRDefault="001357BB" w:rsidP="00133778">
            <w:pPr>
              <w:contextualSpacing/>
              <w:mirrorIndents/>
              <w:rPr>
                <w:rFonts w:cstheme="minorHAnsi"/>
              </w:rPr>
            </w:pPr>
            <w:r w:rsidRPr="001357BB">
              <w:rPr>
                <w:rFonts w:cstheme="minorHAnsi"/>
              </w:rPr>
              <w:t>• Editing skills that sharpen content and increase readability.</w:t>
            </w:r>
          </w:p>
          <w:p w14:paraId="531852CC" w14:textId="3805A23D" w:rsidR="00133778" w:rsidRPr="0047383A" w:rsidRDefault="006869E2" w:rsidP="00133778">
            <w:pPr>
              <w:pStyle w:val="Heading2"/>
              <w:contextualSpacing/>
              <w:mirrorIndents/>
              <w:rPr>
                <w:rFonts w:asciiTheme="minorHAnsi" w:hAnsiTheme="minorHAnsi" w:cstheme="minorHAnsi"/>
                <w:szCs w:val="22"/>
              </w:rPr>
            </w:pPr>
            <w:r>
              <w:rPr>
                <w:rFonts w:asciiTheme="minorHAnsi" w:hAnsiTheme="minorHAnsi" w:cstheme="minorHAnsi"/>
                <w:szCs w:val="22"/>
              </w:rPr>
              <w:t>contact</w:t>
            </w:r>
          </w:p>
          <w:p w14:paraId="61D5173D" w14:textId="3B829AE8" w:rsidR="00133778" w:rsidRPr="003209CD" w:rsidRDefault="00BA4B79" w:rsidP="00133778">
            <w:pPr>
              <w:contextualSpacing/>
              <w:mirrorIndents/>
              <w:rPr>
                <w:rStyle w:val="Hyperlink"/>
                <w:rFonts w:cstheme="minorHAnsi"/>
                <w:color w:val="2F5496" w:themeColor="accent1" w:themeShade="BF"/>
              </w:rPr>
            </w:pPr>
            <w:hyperlink r:id="rId12" w:history="1">
              <w:proofErr w:type="spellStart"/>
              <w:r w:rsidR="0047383A" w:rsidRPr="003209CD">
                <w:rPr>
                  <w:rStyle w:val="Hyperlink"/>
                  <w:rFonts w:cstheme="minorHAnsi"/>
                  <w:color w:val="2F5496" w:themeColor="accent1" w:themeShade="BF"/>
                </w:rPr>
                <w:t>info@versitaal.com</w:t>
              </w:r>
              <w:proofErr w:type="spellEnd"/>
            </w:hyperlink>
          </w:p>
          <w:p w14:paraId="0AB862C3" w14:textId="77777777" w:rsidR="00133778" w:rsidRDefault="00133778" w:rsidP="00133778">
            <w:pPr>
              <w:pStyle w:val="Heading2"/>
              <w:contextualSpacing/>
              <w:mirrorIndents/>
              <w:rPr>
                <w:rFonts w:asciiTheme="minorHAnsi" w:hAnsiTheme="minorHAnsi" w:cstheme="minorHAnsi"/>
                <w:b w:val="0"/>
                <w:bCs w:val="0"/>
                <w:szCs w:val="22"/>
              </w:rPr>
            </w:pPr>
          </w:p>
          <w:p w14:paraId="524A5877" w14:textId="423BC9C5" w:rsidR="001357BB" w:rsidRPr="0047383A" w:rsidRDefault="001357BB" w:rsidP="00133778">
            <w:pPr>
              <w:pStyle w:val="Heading2"/>
              <w:contextualSpacing/>
              <w:mirrorIndents/>
              <w:rPr>
                <w:rFonts w:asciiTheme="minorHAnsi" w:hAnsiTheme="minorHAnsi" w:cstheme="minorHAnsi"/>
                <w:szCs w:val="22"/>
              </w:rPr>
            </w:pPr>
            <w:r w:rsidRPr="0047383A">
              <w:rPr>
                <w:rFonts w:asciiTheme="minorHAnsi" w:hAnsiTheme="minorHAnsi" w:cstheme="minorHAnsi"/>
                <w:szCs w:val="22"/>
              </w:rPr>
              <w:t>Education &amp; pERSONAL DEVELOPMENT</w:t>
            </w:r>
          </w:p>
          <w:p w14:paraId="739016D8" w14:textId="68866D3B" w:rsidR="00AF1CDE" w:rsidRDefault="00AF1CDE" w:rsidP="00133778">
            <w:pPr>
              <w:contextualSpacing/>
              <w:mirrorIndents/>
              <w:rPr>
                <w:rFonts w:cstheme="minorHAnsi"/>
                <w:color w:val="000000" w:themeColor="text1"/>
              </w:rPr>
            </w:pPr>
            <w:r w:rsidRPr="001357BB">
              <w:rPr>
                <w:rFonts w:cstheme="minorHAnsi"/>
                <w:b/>
                <w:bCs/>
                <w:color w:val="000000" w:themeColor="text1"/>
              </w:rPr>
              <w:t>2020:</w:t>
            </w:r>
            <w:r w:rsidRPr="001357BB">
              <w:rPr>
                <w:rFonts w:cstheme="minorHAnsi"/>
                <w:color w:val="000000" w:themeColor="text1"/>
              </w:rPr>
              <w:t xml:space="preserve"> </w:t>
            </w:r>
            <w:r>
              <w:rPr>
                <w:rFonts w:cstheme="minorHAnsi"/>
                <w:color w:val="000000" w:themeColor="text1"/>
              </w:rPr>
              <w:t>SDL MT Post Editing</w:t>
            </w:r>
          </w:p>
          <w:p w14:paraId="256E9723" w14:textId="6222FEA6" w:rsidR="00FC1F5D" w:rsidRDefault="00FC1F5D" w:rsidP="00133778">
            <w:pPr>
              <w:contextualSpacing/>
              <w:mirrorIndents/>
              <w:rPr>
                <w:rFonts w:cstheme="minorHAnsi"/>
                <w:color w:val="000000" w:themeColor="text1"/>
              </w:rPr>
            </w:pPr>
            <w:r w:rsidRPr="001357BB">
              <w:rPr>
                <w:rFonts w:cstheme="minorHAnsi"/>
                <w:b/>
                <w:bCs/>
                <w:color w:val="000000" w:themeColor="text1"/>
              </w:rPr>
              <w:t>2020:</w:t>
            </w:r>
            <w:r w:rsidRPr="001357BB">
              <w:rPr>
                <w:rFonts w:cstheme="minorHAnsi"/>
                <w:color w:val="000000" w:themeColor="text1"/>
              </w:rPr>
              <w:t xml:space="preserve"> </w:t>
            </w:r>
            <w:r>
              <w:rPr>
                <w:rFonts w:cstheme="minorHAnsi"/>
                <w:color w:val="000000" w:themeColor="text1"/>
              </w:rPr>
              <w:t>SDL Trados Studi</w:t>
            </w:r>
            <w:r w:rsidR="00AF1CDE">
              <w:rPr>
                <w:rFonts w:cstheme="minorHAnsi"/>
                <w:color w:val="000000" w:themeColor="text1"/>
              </w:rPr>
              <w:t>o Level One</w:t>
            </w:r>
          </w:p>
          <w:p w14:paraId="7FD9EA8F" w14:textId="53A96AAF" w:rsidR="00FC1F5D" w:rsidRDefault="00FC1F5D" w:rsidP="00133778">
            <w:pPr>
              <w:contextualSpacing/>
              <w:mirrorIndents/>
              <w:rPr>
                <w:rFonts w:cstheme="minorHAnsi"/>
                <w:color w:val="000000" w:themeColor="text1"/>
              </w:rPr>
            </w:pPr>
            <w:r w:rsidRPr="001357BB">
              <w:rPr>
                <w:rFonts w:cstheme="minorHAnsi"/>
                <w:b/>
                <w:bCs/>
                <w:color w:val="000000" w:themeColor="text1"/>
              </w:rPr>
              <w:t>2020:</w:t>
            </w:r>
            <w:r w:rsidRPr="001357BB">
              <w:rPr>
                <w:rFonts w:cstheme="minorHAnsi"/>
                <w:color w:val="000000" w:themeColor="text1"/>
              </w:rPr>
              <w:t xml:space="preserve"> </w:t>
            </w:r>
            <w:proofErr w:type="spellStart"/>
            <w:r>
              <w:rPr>
                <w:rFonts w:cstheme="minorHAnsi"/>
                <w:color w:val="000000" w:themeColor="text1"/>
              </w:rPr>
              <w:t>MemoQ</w:t>
            </w:r>
            <w:proofErr w:type="spellEnd"/>
            <w:r>
              <w:rPr>
                <w:rFonts w:cstheme="minorHAnsi"/>
                <w:color w:val="000000" w:themeColor="text1"/>
              </w:rPr>
              <w:t xml:space="preserve"> Level One</w:t>
            </w:r>
          </w:p>
          <w:p w14:paraId="0930B310" w14:textId="38390DF9" w:rsidR="001357BB" w:rsidRPr="001357BB" w:rsidRDefault="001357BB" w:rsidP="00133778">
            <w:pPr>
              <w:contextualSpacing/>
              <w:mirrorIndents/>
              <w:rPr>
                <w:rFonts w:cstheme="minorHAnsi"/>
                <w:b/>
                <w:bCs/>
                <w:color w:val="000000" w:themeColor="text1"/>
              </w:rPr>
            </w:pPr>
            <w:r w:rsidRPr="001357BB">
              <w:rPr>
                <w:rFonts w:cstheme="minorHAnsi"/>
                <w:b/>
                <w:bCs/>
                <w:color w:val="000000" w:themeColor="text1"/>
              </w:rPr>
              <w:t>2020:</w:t>
            </w:r>
            <w:r w:rsidRPr="001357BB">
              <w:rPr>
                <w:rFonts w:cstheme="minorHAnsi"/>
                <w:color w:val="000000" w:themeColor="text1"/>
              </w:rPr>
              <w:t xml:space="preserve"> Basic Proofreading (Merit), Publishing Training Centre</w:t>
            </w:r>
          </w:p>
          <w:p w14:paraId="2C521A85" w14:textId="13A003F9" w:rsidR="001357BB" w:rsidRPr="001357BB" w:rsidRDefault="001357BB" w:rsidP="00133778">
            <w:pPr>
              <w:contextualSpacing/>
              <w:mirrorIndents/>
              <w:rPr>
                <w:rFonts w:cstheme="minorHAnsi"/>
                <w:color w:val="000000" w:themeColor="text1"/>
              </w:rPr>
            </w:pPr>
            <w:r w:rsidRPr="001357BB">
              <w:rPr>
                <w:rFonts w:cstheme="minorHAnsi"/>
                <w:b/>
                <w:bCs/>
                <w:color w:val="000000" w:themeColor="text1"/>
              </w:rPr>
              <w:t>2017:</w:t>
            </w:r>
            <w:r w:rsidRPr="001357BB">
              <w:rPr>
                <w:rFonts w:cstheme="minorHAnsi"/>
                <w:color w:val="000000" w:themeColor="text1"/>
              </w:rPr>
              <w:t xml:space="preserve"> </w:t>
            </w:r>
            <w:proofErr w:type="spellStart"/>
            <w:r w:rsidRPr="001357BB">
              <w:rPr>
                <w:rFonts w:cstheme="minorHAnsi"/>
                <w:color w:val="000000" w:themeColor="text1"/>
              </w:rPr>
              <w:t>P1</w:t>
            </w:r>
            <w:proofErr w:type="spellEnd"/>
            <w:r w:rsidRPr="001357BB">
              <w:rPr>
                <w:rFonts w:cstheme="minorHAnsi"/>
                <w:color w:val="000000" w:themeColor="text1"/>
              </w:rPr>
              <w:t>: Introduction to Proofreading (</w:t>
            </w:r>
            <w:proofErr w:type="spellStart"/>
            <w:r w:rsidR="00651170">
              <w:rPr>
                <w:rFonts w:cstheme="minorHAnsi"/>
                <w:color w:val="000000" w:themeColor="text1"/>
              </w:rPr>
              <w:t>CIEP</w:t>
            </w:r>
            <w:proofErr w:type="spellEnd"/>
            <w:r w:rsidR="00651170">
              <w:rPr>
                <w:rFonts w:cstheme="minorHAnsi"/>
                <w:color w:val="000000" w:themeColor="text1"/>
              </w:rPr>
              <w:t>/</w:t>
            </w:r>
            <w:proofErr w:type="spellStart"/>
            <w:r w:rsidRPr="001357BB">
              <w:rPr>
                <w:rFonts w:cstheme="minorHAnsi"/>
                <w:color w:val="000000" w:themeColor="text1"/>
              </w:rPr>
              <w:t>SfEP</w:t>
            </w:r>
            <w:proofErr w:type="spellEnd"/>
            <w:r w:rsidRPr="001357BB">
              <w:rPr>
                <w:rFonts w:cstheme="minorHAnsi"/>
                <w:color w:val="000000" w:themeColor="text1"/>
              </w:rPr>
              <w:t>)</w:t>
            </w:r>
          </w:p>
          <w:p w14:paraId="64D03283" w14:textId="77777777" w:rsidR="001357BB" w:rsidRPr="001357BB" w:rsidRDefault="001357BB" w:rsidP="00133778">
            <w:pPr>
              <w:contextualSpacing/>
              <w:mirrorIndents/>
              <w:rPr>
                <w:rFonts w:cstheme="minorHAnsi"/>
                <w:color w:val="000000" w:themeColor="text1"/>
              </w:rPr>
            </w:pPr>
            <w:r w:rsidRPr="001357BB">
              <w:rPr>
                <w:rFonts w:cstheme="minorHAnsi"/>
                <w:b/>
                <w:bCs/>
                <w:color w:val="000000" w:themeColor="text1"/>
              </w:rPr>
              <w:t>2016:</w:t>
            </w:r>
            <w:r w:rsidRPr="001357BB">
              <w:rPr>
                <w:rFonts w:cstheme="minorHAnsi"/>
                <w:color w:val="000000" w:themeColor="text1"/>
              </w:rPr>
              <w:t xml:space="preserve"> </w:t>
            </w:r>
            <w:proofErr w:type="spellStart"/>
            <w:r w:rsidRPr="001357BB">
              <w:rPr>
                <w:rFonts w:cstheme="minorHAnsi"/>
                <w:color w:val="000000" w:themeColor="text1"/>
              </w:rPr>
              <w:t>iNorthumberland</w:t>
            </w:r>
            <w:proofErr w:type="spellEnd"/>
            <w:r w:rsidRPr="001357BB">
              <w:rPr>
                <w:rFonts w:cstheme="minorHAnsi"/>
                <w:color w:val="000000" w:themeColor="text1"/>
              </w:rPr>
              <w:t>: Digital Media, Measuring online Success</w:t>
            </w:r>
          </w:p>
          <w:p w14:paraId="222EAF65" w14:textId="77777777" w:rsidR="001357BB" w:rsidRPr="001357BB" w:rsidRDefault="001357BB" w:rsidP="00133778">
            <w:pPr>
              <w:contextualSpacing/>
              <w:mirrorIndents/>
              <w:rPr>
                <w:rFonts w:cstheme="minorHAnsi"/>
                <w:color w:val="000000" w:themeColor="text1"/>
              </w:rPr>
            </w:pPr>
            <w:r w:rsidRPr="001357BB">
              <w:rPr>
                <w:rFonts w:cstheme="minorHAnsi"/>
                <w:b/>
                <w:bCs/>
                <w:color w:val="000000" w:themeColor="text1"/>
              </w:rPr>
              <w:t>2013:</w:t>
            </w:r>
            <w:r w:rsidRPr="001357BB">
              <w:rPr>
                <w:rFonts w:cstheme="minorHAnsi"/>
                <w:color w:val="000000" w:themeColor="text1"/>
              </w:rPr>
              <w:t xml:space="preserve"> Certificate in Basic Counselling Skills</w:t>
            </w:r>
          </w:p>
          <w:p w14:paraId="740B8D6E" w14:textId="77777777" w:rsidR="001357BB" w:rsidRPr="001357BB" w:rsidRDefault="001357BB" w:rsidP="00133778">
            <w:pPr>
              <w:contextualSpacing/>
              <w:mirrorIndents/>
              <w:rPr>
                <w:rFonts w:cstheme="minorHAnsi"/>
                <w:color w:val="000000" w:themeColor="text1"/>
              </w:rPr>
            </w:pPr>
            <w:r w:rsidRPr="001357BB">
              <w:rPr>
                <w:rFonts w:cstheme="minorHAnsi"/>
                <w:b/>
                <w:bCs/>
                <w:color w:val="000000" w:themeColor="text1"/>
              </w:rPr>
              <w:t>2009:</w:t>
            </w:r>
            <w:r w:rsidRPr="001357BB">
              <w:rPr>
                <w:rFonts w:cstheme="minorHAnsi"/>
                <w:color w:val="000000" w:themeColor="text1"/>
              </w:rPr>
              <w:t xml:space="preserve"> </w:t>
            </w:r>
            <w:proofErr w:type="spellStart"/>
            <w:r w:rsidRPr="001357BB">
              <w:rPr>
                <w:rFonts w:cstheme="minorHAnsi"/>
                <w:color w:val="000000" w:themeColor="text1"/>
              </w:rPr>
              <w:t>i</w:t>
            </w:r>
            <w:proofErr w:type="spellEnd"/>
            <w:r w:rsidRPr="001357BB">
              <w:rPr>
                <w:rFonts w:cstheme="minorHAnsi"/>
                <w:color w:val="000000" w:themeColor="text1"/>
              </w:rPr>
              <w:t>-to-</w:t>
            </w:r>
            <w:proofErr w:type="spellStart"/>
            <w:r w:rsidRPr="001357BB">
              <w:rPr>
                <w:rFonts w:cstheme="minorHAnsi"/>
                <w:color w:val="000000" w:themeColor="text1"/>
              </w:rPr>
              <w:t>i</w:t>
            </w:r>
            <w:proofErr w:type="spellEnd"/>
            <w:r w:rsidRPr="001357BB">
              <w:rPr>
                <w:rFonts w:cstheme="minorHAnsi"/>
                <w:color w:val="000000" w:themeColor="text1"/>
              </w:rPr>
              <w:t xml:space="preserve"> TEFL – Certificate of Teaching English as a Foreign Language</w:t>
            </w:r>
          </w:p>
          <w:p w14:paraId="7A3DA9B2" w14:textId="77777777" w:rsidR="001357BB" w:rsidRPr="001357BB" w:rsidRDefault="001357BB" w:rsidP="00133778">
            <w:pPr>
              <w:contextualSpacing/>
              <w:mirrorIndents/>
              <w:rPr>
                <w:rFonts w:cstheme="minorHAnsi"/>
                <w:color w:val="000000" w:themeColor="text1"/>
              </w:rPr>
            </w:pPr>
            <w:r w:rsidRPr="001357BB">
              <w:rPr>
                <w:rFonts w:cstheme="minorHAnsi"/>
                <w:b/>
                <w:bCs/>
                <w:color w:val="000000" w:themeColor="text1"/>
              </w:rPr>
              <w:t>1997:</w:t>
            </w:r>
            <w:r w:rsidRPr="001357BB">
              <w:rPr>
                <w:rFonts w:cstheme="minorHAnsi"/>
                <w:color w:val="000000" w:themeColor="text1"/>
              </w:rPr>
              <w:t xml:space="preserve"> Bachelor of Education Studies and English (2:1 Hons)</w:t>
            </w:r>
          </w:p>
          <w:p w14:paraId="2AA411DE" w14:textId="77777777" w:rsidR="001357BB" w:rsidRPr="001357BB" w:rsidRDefault="001357BB" w:rsidP="00133778">
            <w:pPr>
              <w:contextualSpacing/>
              <w:mirrorIndents/>
              <w:rPr>
                <w:rFonts w:cstheme="minorHAnsi"/>
                <w:color w:val="000000" w:themeColor="text1"/>
              </w:rPr>
            </w:pPr>
            <w:r w:rsidRPr="001357BB">
              <w:rPr>
                <w:rFonts w:cstheme="minorHAnsi"/>
                <w:b/>
                <w:bCs/>
                <w:color w:val="000000" w:themeColor="text1"/>
              </w:rPr>
              <w:t xml:space="preserve">1992: </w:t>
            </w:r>
            <w:r w:rsidRPr="001357BB">
              <w:rPr>
                <w:rFonts w:cstheme="minorHAnsi"/>
                <w:color w:val="000000" w:themeColor="text1"/>
              </w:rPr>
              <w:t>A-Levels:  English A, General Studies B, Sociology B</w:t>
            </w:r>
          </w:p>
          <w:p w14:paraId="4FAD5141" w14:textId="734E4364" w:rsidR="001357BB" w:rsidRPr="001357BB" w:rsidRDefault="001357BB" w:rsidP="00133778">
            <w:pPr>
              <w:tabs>
                <w:tab w:val="left" w:pos="990"/>
              </w:tabs>
              <w:contextualSpacing/>
              <w:mirrorIndents/>
              <w:rPr>
                <w:noProof/>
              </w:rPr>
            </w:pPr>
            <w:r w:rsidRPr="001357BB">
              <w:rPr>
                <w:rFonts w:cstheme="minorHAnsi"/>
                <w:b/>
                <w:bCs/>
                <w:color w:val="000000" w:themeColor="text1"/>
              </w:rPr>
              <w:t xml:space="preserve">1990: </w:t>
            </w:r>
            <w:r w:rsidRPr="001357BB">
              <w:rPr>
                <w:rFonts w:cstheme="minorHAnsi"/>
                <w:color w:val="000000" w:themeColor="text1"/>
              </w:rPr>
              <w:t>GCSE: Seven at A, two at B.</w:t>
            </w:r>
          </w:p>
        </w:tc>
        <w:tc>
          <w:tcPr>
            <w:tcW w:w="7087" w:type="dxa"/>
          </w:tcPr>
          <w:p w14:paraId="1C7C5A0D" w14:textId="77777777" w:rsidR="001357BB" w:rsidRPr="0047383A" w:rsidRDefault="001357BB" w:rsidP="00CD4ED4">
            <w:pPr>
              <w:pStyle w:val="Heading2"/>
              <w:contextualSpacing/>
              <w:mirrorIndents/>
              <w:jc w:val="both"/>
              <w:rPr>
                <w:rFonts w:asciiTheme="minorHAnsi" w:hAnsiTheme="minorHAnsi" w:cstheme="minorHAnsi"/>
                <w:sz w:val="24"/>
                <w:szCs w:val="24"/>
              </w:rPr>
            </w:pPr>
            <w:r w:rsidRPr="0047383A">
              <w:rPr>
                <w:rFonts w:asciiTheme="minorHAnsi" w:hAnsiTheme="minorHAnsi" w:cstheme="minorHAnsi"/>
                <w:sz w:val="24"/>
                <w:szCs w:val="24"/>
              </w:rPr>
              <w:t>profile</w:t>
            </w:r>
          </w:p>
          <w:p w14:paraId="2F0A469A" w14:textId="5EF2EBD3" w:rsidR="007E02E7" w:rsidRDefault="00F462DB" w:rsidP="0019486B">
            <w:pPr>
              <w:spacing w:line="240" w:lineRule="auto"/>
              <w:ind w:left="79"/>
              <w:contextualSpacing/>
              <w:mirrorIndents/>
              <w:jc w:val="both"/>
              <w:rPr>
                <w:rFonts w:cs="Segoe UI"/>
              </w:rPr>
            </w:pPr>
            <w:r w:rsidRPr="00F462DB">
              <w:rPr>
                <w:rFonts w:cs="Segoe UI"/>
              </w:rPr>
              <w:t>Readability is vital if ideas are to be adopted and information absorbed. That's why, whether I'm working on your words or mine, I make readability my focus. In proofreading and editing, I also concentrate on context, meaning and flow as well as spelling, grammar and punctuation. When translating, I provide an accurate, well-written and well-researched translation that preserves the voice of the source text, takes into account the culture of both the UK and The Netherlands, and reads as though it was originally written in English.</w:t>
            </w:r>
          </w:p>
          <w:p w14:paraId="284DE86D" w14:textId="77777777" w:rsidR="00F462DB" w:rsidRDefault="00F462DB" w:rsidP="0019486B">
            <w:pPr>
              <w:spacing w:line="240" w:lineRule="auto"/>
              <w:ind w:left="79"/>
              <w:contextualSpacing/>
              <w:mirrorIndents/>
              <w:jc w:val="both"/>
              <w:rPr>
                <w:rFonts w:cs="Segoe UI"/>
                <w:shd w:val="clear" w:color="auto" w:fill="FFFFFF"/>
              </w:rPr>
            </w:pPr>
          </w:p>
          <w:p w14:paraId="73EF8665" w14:textId="4AE37122" w:rsidR="0019486B" w:rsidRDefault="004069FF" w:rsidP="0019486B">
            <w:pPr>
              <w:spacing w:line="240" w:lineRule="auto"/>
              <w:ind w:left="79"/>
              <w:contextualSpacing/>
              <w:mirrorIndents/>
              <w:jc w:val="both"/>
              <w:rPr>
                <w:rFonts w:cs="Segoe UI"/>
                <w:shd w:val="clear" w:color="auto" w:fill="FFFFFF"/>
              </w:rPr>
            </w:pPr>
            <w:r w:rsidRPr="004069FF">
              <w:rPr>
                <w:rFonts w:cs="Segoe UI"/>
                <w:shd w:val="clear" w:color="auto" w:fill="FFFFFF"/>
              </w:rPr>
              <w:t>After completing my English degree in 1996, I relocated to The Netherlands, where I lived for the next fifteen years, developing not only an excellent knowledge of the country's language but also its culture. I worked in various areas of English-language publishing and book retail. This included marketing, copywriting, social media content management, buying and general management. I also wrote regular book reviews for a national print magazine and proof-edited two books prior to publication.</w:t>
            </w:r>
          </w:p>
          <w:p w14:paraId="1277FB26" w14:textId="77777777" w:rsidR="004069FF" w:rsidRPr="0019486B" w:rsidRDefault="004069FF" w:rsidP="0019486B">
            <w:pPr>
              <w:spacing w:line="240" w:lineRule="auto"/>
              <w:ind w:left="79"/>
              <w:contextualSpacing/>
              <w:mirrorIndents/>
              <w:jc w:val="both"/>
              <w:rPr>
                <w:rFonts w:cs="Segoe UI"/>
                <w:shd w:val="clear" w:color="auto" w:fill="FFFFFF"/>
              </w:rPr>
            </w:pPr>
          </w:p>
          <w:p w14:paraId="4FEB430D" w14:textId="77777777" w:rsidR="00BA4B79" w:rsidRDefault="004069FF" w:rsidP="00BA4B79">
            <w:pPr>
              <w:spacing w:line="240" w:lineRule="auto"/>
              <w:ind w:left="79"/>
              <w:contextualSpacing/>
              <w:mirrorIndents/>
              <w:jc w:val="both"/>
              <w:rPr>
                <w:rFonts w:cs="Segoe UI"/>
              </w:rPr>
            </w:pPr>
            <w:r w:rsidRPr="004069FF">
              <w:rPr>
                <w:rFonts w:cs="Segoe UI"/>
              </w:rPr>
              <w:t>I returned to the UK in 2012 and continued to edit, proofread and write reviews and articles for the web and print on a freelance basis. I also provided digital and conventional marketing support to an autism charity.</w:t>
            </w:r>
          </w:p>
          <w:p w14:paraId="11A53E35" w14:textId="77777777" w:rsidR="00BA4B79" w:rsidRDefault="00BA4B79" w:rsidP="00BA4B79">
            <w:pPr>
              <w:spacing w:line="240" w:lineRule="auto"/>
              <w:ind w:left="79"/>
              <w:contextualSpacing/>
              <w:mirrorIndents/>
              <w:jc w:val="both"/>
              <w:rPr>
                <w:rFonts w:cs="Segoe UI"/>
              </w:rPr>
            </w:pPr>
          </w:p>
          <w:p w14:paraId="49F8925A" w14:textId="5C2978C9" w:rsidR="0019486B" w:rsidRDefault="00541231" w:rsidP="00BA4B79">
            <w:pPr>
              <w:spacing w:line="240" w:lineRule="auto"/>
              <w:ind w:left="79"/>
              <w:contextualSpacing/>
              <w:mirrorIndents/>
              <w:jc w:val="both"/>
              <w:rPr>
                <w:rFonts w:cs="Segoe UI"/>
              </w:rPr>
            </w:pPr>
            <w:r w:rsidRPr="00541231">
              <w:rPr>
                <w:rFonts w:cs="Segoe UI"/>
              </w:rPr>
              <w:t xml:space="preserve">Later, I added transcription to my skillset and continued to develop my professional knowledge. In 2020, I qualified with merit as a </w:t>
            </w:r>
            <w:proofErr w:type="spellStart"/>
            <w:r w:rsidRPr="00541231">
              <w:rPr>
                <w:rFonts w:cs="Segoe UI"/>
              </w:rPr>
              <w:t>proofreader</w:t>
            </w:r>
            <w:proofErr w:type="spellEnd"/>
            <w:r w:rsidRPr="00541231">
              <w:rPr>
                <w:rFonts w:cs="Segoe UI"/>
              </w:rPr>
              <w:t xml:space="preserve"> with The Publishing Training Centre, whose courses are widely recognised and respected throughout the industry. I gained Level One certification in SDL Trados Studio and </w:t>
            </w:r>
            <w:proofErr w:type="spellStart"/>
            <w:r w:rsidRPr="00541231">
              <w:rPr>
                <w:rFonts w:cs="Segoe UI"/>
              </w:rPr>
              <w:t>MemoQ</w:t>
            </w:r>
            <w:proofErr w:type="spellEnd"/>
            <w:r w:rsidRPr="00541231">
              <w:rPr>
                <w:rFonts w:cs="Segoe UI"/>
              </w:rPr>
              <w:t xml:space="preserve"> as well as SDL's Machine Translation Post-Editing Certificate.</w:t>
            </w:r>
          </w:p>
          <w:p w14:paraId="3E0BAEE8" w14:textId="77777777" w:rsidR="00BA4B79" w:rsidRPr="00BA4B79" w:rsidRDefault="00BA4B79" w:rsidP="00BA4B79">
            <w:pPr>
              <w:spacing w:line="240" w:lineRule="auto"/>
              <w:ind w:left="79"/>
              <w:contextualSpacing/>
              <w:mirrorIndents/>
              <w:jc w:val="both"/>
              <w:rPr>
                <w:rFonts w:cs="Segoe UI"/>
              </w:rPr>
            </w:pPr>
          </w:p>
          <w:p w14:paraId="60135D29" w14:textId="0F6090E9" w:rsidR="0019486B" w:rsidRDefault="0019486B" w:rsidP="0019486B">
            <w:pPr>
              <w:spacing w:line="240" w:lineRule="auto"/>
              <w:ind w:left="79"/>
              <w:contextualSpacing/>
              <w:mirrorIndents/>
              <w:jc w:val="both"/>
              <w:rPr>
                <w:rFonts w:cs="Segoe UI"/>
                <w:shd w:val="clear" w:color="auto" w:fill="FFFFFF"/>
              </w:rPr>
            </w:pPr>
            <w:r w:rsidRPr="0019486B">
              <w:rPr>
                <w:rFonts w:cs="Segoe UI"/>
                <w:shd w:val="clear" w:color="auto" w:fill="FFFFFF"/>
              </w:rPr>
              <w:t>In addition to translating and transcribing for language bureaus, I have translated three bestselling Dutch novels for HarperCollins Holland:</w:t>
            </w:r>
          </w:p>
          <w:p w14:paraId="06A3E6C8" w14:textId="77777777" w:rsidR="008E0C12" w:rsidRPr="0019486B" w:rsidRDefault="008E0C12" w:rsidP="0019486B">
            <w:pPr>
              <w:spacing w:line="240" w:lineRule="auto"/>
              <w:ind w:left="79"/>
              <w:contextualSpacing/>
              <w:mirrorIndents/>
              <w:jc w:val="both"/>
              <w:rPr>
                <w:rFonts w:cs="Segoe UI"/>
                <w:shd w:val="clear" w:color="auto" w:fill="FFFFFF"/>
              </w:rPr>
            </w:pPr>
          </w:p>
          <w:p w14:paraId="61E9DF42" w14:textId="77777777" w:rsidR="0019486B" w:rsidRPr="0019486B" w:rsidRDefault="0019486B" w:rsidP="0019486B">
            <w:pPr>
              <w:numPr>
                <w:ilvl w:val="0"/>
                <w:numId w:val="3"/>
              </w:numPr>
              <w:spacing w:after="120" w:line="240" w:lineRule="auto"/>
              <w:ind w:left="459" w:right="607" w:hanging="210"/>
              <w:contextualSpacing/>
              <w:mirrorIndents/>
              <w:rPr>
                <w:rFonts w:cs="Segoe UI"/>
                <w:shd w:val="clear" w:color="auto" w:fill="FFFFFF"/>
              </w:rPr>
            </w:pPr>
            <w:r w:rsidRPr="0019486B">
              <w:rPr>
                <w:rFonts w:cs="Segoe UI"/>
                <w:shd w:val="clear" w:color="auto" w:fill="FFFFFF"/>
              </w:rPr>
              <w:t xml:space="preserve">Het Pilgrim Fathers Complot (The Pilgrim Conspiracy) by Jeroen </w:t>
            </w:r>
            <w:proofErr w:type="spellStart"/>
            <w:r w:rsidRPr="0019486B">
              <w:rPr>
                <w:rFonts w:cs="Segoe UI"/>
                <w:shd w:val="clear" w:color="auto" w:fill="FFFFFF"/>
              </w:rPr>
              <w:t>Windmeijer</w:t>
            </w:r>
            <w:proofErr w:type="spellEnd"/>
            <w:r w:rsidRPr="0019486B">
              <w:rPr>
                <w:rFonts w:cs="Segoe UI"/>
                <w:shd w:val="clear" w:color="auto" w:fill="FFFFFF"/>
              </w:rPr>
              <w:t>, 2018, 2020</w:t>
            </w:r>
          </w:p>
          <w:p w14:paraId="6426E05C" w14:textId="77777777" w:rsidR="0019486B" w:rsidRPr="0019486B" w:rsidRDefault="0019486B" w:rsidP="0019486B">
            <w:pPr>
              <w:numPr>
                <w:ilvl w:val="0"/>
                <w:numId w:val="3"/>
              </w:numPr>
              <w:spacing w:after="120" w:line="240" w:lineRule="auto"/>
              <w:ind w:left="459" w:right="607" w:hanging="210"/>
              <w:contextualSpacing/>
              <w:mirrorIndents/>
              <w:rPr>
                <w:rFonts w:cs="Segoe UI"/>
                <w:shd w:val="clear" w:color="auto" w:fill="FFFFFF"/>
              </w:rPr>
            </w:pPr>
            <w:r w:rsidRPr="0019486B">
              <w:rPr>
                <w:rFonts w:cs="Segoe UI"/>
                <w:shd w:val="clear" w:color="auto" w:fill="FFFFFF"/>
              </w:rPr>
              <w:t xml:space="preserve">Het </w:t>
            </w:r>
            <w:proofErr w:type="spellStart"/>
            <w:r w:rsidRPr="0019486B">
              <w:rPr>
                <w:rFonts w:cs="Segoe UI"/>
                <w:shd w:val="clear" w:color="auto" w:fill="FFFFFF"/>
              </w:rPr>
              <w:t>Pauluslabyrint</w:t>
            </w:r>
            <w:proofErr w:type="spellEnd"/>
            <w:r w:rsidRPr="0019486B">
              <w:rPr>
                <w:rFonts w:cs="Segoe UI"/>
                <w:shd w:val="clear" w:color="auto" w:fill="FFFFFF"/>
              </w:rPr>
              <w:t xml:space="preserve"> (St. Paul's Labyrinth) by Jeroen </w:t>
            </w:r>
            <w:proofErr w:type="spellStart"/>
            <w:r w:rsidRPr="0019486B">
              <w:rPr>
                <w:rFonts w:cs="Segoe UI"/>
                <w:shd w:val="clear" w:color="auto" w:fill="FFFFFF"/>
              </w:rPr>
              <w:t>Windmeijer</w:t>
            </w:r>
            <w:proofErr w:type="spellEnd"/>
            <w:r w:rsidRPr="0019486B">
              <w:rPr>
                <w:rFonts w:cs="Segoe UI"/>
                <w:shd w:val="clear" w:color="auto" w:fill="FFFFFF"/>
              </w:rPr>
              <w:t>, 2017, 2018</w:t>
            </w:r>
          </w:p>
          <w:p w14:paraId="427A0D27" w14:textId="4FC932CE" w:rsidR="0019486B" w:rsidRPr="0019486B" w:rsidRDefault="0019486B" w:rsidP="0019486B">
            <w:pPr>
              <w:numPr>
                <w:ilvl w:val="0"/>
                <w:numId w:val="3"/>
              </w:numPr>
              <w:spacing w:line="240" w:lineRule="auto"/>
              <w:ind w:left="459" w:right="607" w:hanging="210"/>
              <w:contextualSpacing/>
              <w:mirrorIndents/>
              <w:rPr>
                <w:rFonts w:cs="Segoe UI"/>
                <w:shd w:val="clear" w:color="auto" w:fill="FFFFFF"/>
              </w:rPr>
            </w:pPr>
            <w:proofErr w:type="spellStart"/>
            <w:r w:rsidRPr="0019486B">
              <w:rPr>
                <w:rFonts w:cs="Segoe UI"/>
                <w:shd w:val="clear" w:color="auto" w:fill="FFFFFF"/>
              </w:rPr>
              <w:t>Zonder</w:t>
            </w:r>
            <w:proofErr w:type="spellEnd"/>
            <w:r w:rsidRPr="0019486B">
              <w:rPr>
                <w:rFonts w:cs="Segoe UI"/>
                <w:shd w:val="clear" w:color="auto" w:fill="FFFFFF"/>
              </w:rPr>
              <w:t xml:space="preserve"> </w:t>
            </w:r>
            <w:proofErr w:type="spellStart"/>
            <w:r w:rsidRPr="0019486B">
              <w:rPr>
                <w:rFonts w:cs="Segoe UI"/>
                <w:shd w:val="clear" w:color="auto" w:fill="FFFFFF"/>
              </w:rPr>
              <w:t>Jou</w:t>
            </w:r>
            <w:proofErr w:type="spellEnd"/>
            <w:r w:rsidRPr="0019486B">
              <w:rPr>
                <w:rFonts w:cs="Segoe UI"/>
                <w:shd w:val="clear" w:color="auto" w:fill="FFFFFF"/>
              </w:rPr>
              <w:t xml:space="preserve"> by Chantal &amp; Priscilla van </w:t>
            </w:r>
            <w:proofErr w:type="spellStart"/>
            <w:r w:rsidRPr="0019486B">
              <w:rPr>
                <w:rFonts w:cs="Segoe UI"/>
                <w:shd w:val="clear" w:color="auto" w:fill="FFFFFF"/>
              </w:rPr>
              <w:t>Gastel</w:t>
            </w:r>
            <w:proofErr w:type="spellEnd"/>
            <w:r w:rsidR="00BA4B79">
              <w:rPr>
                <w:rFonts w:cs="Segoe UI"/>
                <w:shd w:val="clear" w:color="auto" w:fill="FFFFFF"/>
              </w:rPr>
              <w:t>, 2016 (</w:t>
            </w:r>
            <w:r w:rsidRPr="0019486B">
              <w:rPr>
                <w:rFonts w:cs="Segoe UI"/>
                <w:shd w:val="clear" w:color="auto" w:fill="FFFFFF"/>
              </w:rPr>
              <w:t>Not yet published in English)</w:t>
            </w:r>
          </w:p>
          <w:p w14:paraId="471311DD" w14:textId="226357AC" w:rsidR="00133778" w:rsidRPr="00133778" w:rsidRDefault="00133778" w:rsidP="0019486B">
            <w:pPr>
              <w:pStyle w:val="Title"/>
              <w:contextualSpacing/>
              <w:mirrorIndents/>
              <w:jc w:val="both"/>
              <w:rPr>
                <w:rFonts w:cstheme="minorHAnsi"/>
                <w:caps w:val="0"/>
                <w:sz w:val="22"/>
                <w:szCs w:val="22"/>
                <w:shd w:val="clear" w:color="auto" w:fill="FFFFFF"/>
              </w:rPr>
            </w:pPr>
          </w:p>
        </w:tc>
      </w:tr>
    </w:tbl>
    <w:p w14:paraId="52661ABD" w14:textId="18B091AA" w:rsidR="00133778" w:rsidRDefault="00133778" w:rsidP="00133778"/>
    <w:p w14:paraId="48D0E120" w14:textId="77777777" w:rsidR="00133778" w:rsidRDefault="00133778" w:rsidP="00133778"/>
    <w:p w14:paraId="3CC93489" w14:textId="264186D7" w:rsidR="001357BB" w:rsidRPr="002D4037" w:rsidRDefault="001357BB" w:rsidP="002D4037">
      <w:pPr>
        <w:ind w:right="-399"/>
        <w:rPr>
          <w:sz w:val="20"/>
          <w:szCs w:val="20"/>
        </w:rPr>
      </w:pPr>
    </w:p>
    <w:tbl>
      <w:tblPr>
        <w:tblpPr w:leftFromText="180" w:rightFromText="180" w:vertAnchor="text" w:horzAnchor="margin" w:tblpX="-289" w:tblpY="76"/>
        <w:tblW w:w="11715" w:type="dxa"/>
        <w:tblLayout w:type="fixed"/>
        <w:tblCellMar>
          <w:left w:w="115" w:type="dxa"/>
          <w:right w:w="115" w:type="dxa"/>
        </w:tblCellMar>
        <w:tblLook w:val="04A0" w:firstRow="1" w:lastRow="0" w:firstColumn="1" w:lastColumn="0" w:noHBand="0" w:noVBand="1"/>
      </w:tblPr>
      <w:tblGrid>
        <w:gridCol w:w="4140"/>
        <w:gridCol w:w="7575"/>
      </w:tblGrid>
      <w:tr w:rsidR="002D4037" w:rsidRPr="00BA750D" w14:paraId="116C4F95" w14:textId="77777777" w:rsidTr="002564EE">
        <w:trPr>
          <w:trHeight w:val="2830"/>
        </w:trPr>
        <w:tc>
          <w:tcPr>
            <w:tcW w:w="4140" w:type="dxa"/>
          </w:tcPr>
          <w:p w14:paraId="409B4C70" w14:textId="77777777" w:rsidR="008E0C12" w:rsidRDefault="008E0C12" w:rsidP="002D4037">
            <w:pPr>
              <w:pStyle w:val="Heading2"/>
              <w:spacing w:before="0"/>
              <w:ind w:left="589"/>
              <w:rPr>
                <w:sz w:val="2"/>
                <w:szCs w:val="2"/>
              </w:rPr>
            </w:pPr>
            <w:bookmarkStart w:id="0" w:name="_Hlk36887924"/>
          </w:p>
          <w:p w14:paraId="0A634ED6" w14:textId="7E73EEC1" w:rsidR="002D4037" w:rsidRPr="00CF6C2D" w:rsidRDefault="002D4037" w:rsidP="002D4037">
            <w:pPr>
              <w:pStyle w:val="Heading2"/>
              <w:spacing w:before="0"/>
              <w:ind w:left="589"/>
            </w:pPr>
            <w:r w:rsidRPr="00CF6C2D">
              <w:t>Hobbies &amp; Interests</w:t>
            </w:r>
          </w:p>
          <w:p w14:paraId="1ED41B98" w14:textId="77777777" w:rsidR="002D4037" w:rsidRPr="00CF6C2D" w:rsidRDefault="002D4037" w:rsidP="002D4037">
            <w:pPr>
              <w:spacing w:after="0"/>
              <w:ind w:left="731"/>
              <w:contextualSpacing/>
              <w:mirrorIndents/>
              <w:rPr>
                <w:color w:val="000000" w:themeColor="text1"/>
              </w:rPr>
            </w:pPr>
            <w:r w:rsidRPr="00CF6C2D">
              <w:rPr>
                <w:color w:val="000000" w:themeColor="text1"/>
              </w:rPr>
              <w:t>Running</w:t>
            </w:r>
          </w:p>
          <w:p w14:paraId="4A33645E" w14:textId="77777777" w:rsidR="002D4037" w:rsidRPr="00CF6C2D" w:rsidRDefault="002D4037" w:rsidP="002D4037">
            <w:pPr>
              <w:spacing w:after="0"/>
              <w:ind w:left="731"/>
              <w:contextualSpacing/>
              <w:mirrorIndents/>
              <w:rPr>
                <w:color w:val="000000" w:themeColor="text1"/>
              </w:rPr>
            </w:pPr>
            <w:r w:rsidRPr="00CF6C2D">
              <w:rPr>
                <w:color w:val="000000" w:themeColor="text1"/>
              </w:rPr>
              <w:t>Autism</w:t>
            </w:r>
          </w:p>
          <w:p w14:paraId="309E554C" w14:textId="77777777" w:rsidR="002D4037" w:rsidRPr="00CF6C2D" w:rsidRDefault="002D4037" w:rsidP="002D4037">
            <w:pPr>
              <w:spacing w:after="0"/>
              <w:ind w:left="731"/>
              <w:contextualSpacing/>
              <w:mirrorIndents/>
              <w:rPr>
                <w:color w:val="000000" w:themeColor="text1"/>
              </w:rPr>
            </w:pPr>
            <w:r w:rsidRPr="00CF6C2D">
              <w:rPr>
                <w:color w:val="000000" w:themeColor="text1"/>
              </w:rPr>
              <w:t>Volunteering</w:t>
            </w:r>
          </w:p>
          <w:p w14:paraId="453B14B5" w14:textId="77777777" w:rsidR="002D4037" w:rsidRPr="00CF6C2D" w:rsidRDefault="002D4037" w:rsidP="002D4037">
            <w:pPr>
              <w:spacing w:after="0"/>
              <w:ind w:left="731"/>
              <w:contextualSpacing/>
              <w:mirrorIndents/>
              <w:rPr>
                <w:color w:val="000000" w:themeColor="text1"/>
              </w:rPr>
            </w:pPr>
            <w:r w:rsidRPr="00CF6C2D">
              <w:rPr>
                <w:color w:val="000000" w:themeColor="text1"/>
              </w:rPr>
              <w:t>Current Affairs</w:t>
            </w:r>
          </w:p>
          <w:p w14:paraId="06964444" w14:textId="77777777" w:rsidR="002D4037" w:rsidRPr="00CF6C2D" w:rsidRDefault="002D4037" w:rsidP="002D4037">
            <w:pPr>
              <w:spacing w:after="0"/>
              <w:ind w:left="731"/>
              <w:contextualSpacing/>
              <w:mirrorIndents/>
              <w:rPr>
                <w:color w:val="000000" w:themeColor="text1"/>
              </w:rPr>
            </w:pPr>
            <w:r w:rsidRPr="00CF6C2D">
              <w:rPr>
                <w:color w:val="000000" w:themeColor="text1"/>
              </w:rPr>
              <w:t>Entering competitions</w:t>
            </w:r>
          </w:p>
          <w:p w14:paraId="4DC59661" w14:textId="77777777" w:rsidR="002D4037" w:rsidRPr="00CF6C2D" w:rsidRDefault="002D4037" w:rsidP="002D4037">
            <w:pPr>
              <w:spacing w:after="0"/>
              <w:ind w:left="731"/>
              <w:contextualSpacing/>
              <w:mirrorIndents/>
              <w:rPr>
                <w:color w:val="000000" w:themeColor="text1"/>
              </w:rPr>
            </w:pPr>
            <w:r w:rsidRPr="00CF6C2D">
              <w:rPr>
                <w:color w:val="000000" w:themeColor="text1"/>
              </w:rPr>
              <w:t>Theatre</w:t>
            </w:r>
          </w:p>
          <w:p w14:paraId="3026F17D" w14:textId="77777777" w:rsidR="002D4037" w:rsidRPr="00CF6C2D" w:rsidRDefault="002D4037" w:rsidP="002D4037">
            <w:pPr>
              <w:spacing w:after="0"/>
              <w:ind w:left="731"/>
              <w:contextualSpacing/>
              <w:mirrorIndents/>
              <w:rPr>
                <w:color w:val="000000" w:themeColor="text1"/>
              </w:rPr>
            </w:pPr>
            <w:r w:rsidRPr="00CF6C2D">
              <w:rPr>
                <w:color w:val="000000" w:themeColor="text1"/>
              </w:rPr>
              <w:t>Music</w:t>
            </w:r>
          </w:p>
          <w:p w14:paraId="610B119D" w14:textId="77777777" w:rsidR="002D4037" w:rsidRPr="00CF6C2D" w:rsidRDefault="002D4037" w:rsidP="002D4037">
            <w:pPr>
              <w:spacing w:after="0"/>
              <w:ind w:left="731"/>
              <w:contextualSpacing/>
              <w:mirrorIndents/>
              <w:rPr>
                <w:color w:val="000000" w:themeColor="text1"/>
              </w:rPr>
            </w:pPr>
            <w:r w:rsidRPr="00CF6C2D">
              <w:rPr>
                <w:color w:val="000000" w:themeColor="text1"/>
              </w:rPr>
              <w:t>Reading</w:t>
            </w:r>
          </w:p>
          <w:p w14:paraId="00AF9FA3" w14:textId="77777777" w:rsidR="002D4037" w:rsidRPr="00CF6C2D" w:rsidRDefault="002D4037" w:rsidP="002D4037">
            <w:pPr>
              <w:spacing w:after="0"/>
              <w:ind w:left="731"/>
              <w:contextualSpacing/>
              <w:mirrorIndents/>
              <w:rPr>
                <w:color w:val="000000" w:themeColor="text1"/>
              </w:rPr>
            </w:pPr>
            <w:r w:rsidRPr="00CF6C2D">
              <w:rPr>
                <w:color w:val="000000" w:themeColor="text1"/>
              </w:rPr>
              <w:t>Writing Fiction</w:t>
            </w:r>
          </w:p>
          <w:p w14:paraId="6C8BDD65" w14:textId="77777777" w:rsidR="002D4037" w:rsidRPr="00CF6C2D" w:rsidRDefault="002D4037" w:rsidP="002D4037">
            <w:pPr>
              <w:spacing w:after="0"/>
              <w:ind w:left="731"/>
              <w:contextualSpacing/>
              <w:mirrorIndents/>
              <w:rPr>
                <w:color w:val="000000" w:themeColor="text1"/>
              </w:rPr>
            </w:pPr>
            <w:r w:rsidRPr="00CF6C2D">
              <w:rPr>
                <w:color w:val="000000" w:themeColor="text1"/>
              </w:rPr>
              <w:t>Crafts</w:t>
            </w:r>
          </w:p>
          <w:p w14:paraId="4CB959D6" w14:textId="77777777" w:rsidR="002D4037" w:rsidRPr="00BA750D" w:rsidRDefault="002D4037" w:rsidP="002D4037">
            <w:pPr>
              <w:spacing w:after="0"/>
              <w:ind w:left="306" w:firstLine="95"/>
              <w:contextualSpacing/>
              <w:mirrorIndents/>
              <w:rPr>
                <w:color w:val="000000" w:themeColor="text1"/>
                <w:sz w:val="20"/>
                <w:szCs w:val="20"/>
              </w:rPr>
            </w:pPr>
          </w:p>
          <w:p w14:paraId="7DB84C91" w14:textId="77777777" w:rsidR="002D4037" w:rsidRPr="000130A6" w:rsidRDefault="002D4037" w:rsidP="002D4037">
            <w:pPr>
              <w:spacing w:after="0"/>
              <w:ind w:left="306" w:firstLine="95"/>
              <w:contextualSpacing/>
              <w:mirrorIndents/>
              <w:rPr>
                <w:b/>
                <w:bCs/>
                <w:sz w:val="24"/>
                <w:szCs w:val="24"/>
              </w:rPr>
            </w:pPr>
          </w:p>
        </w:tc>
        <w:tc>
          <w:tcPr>
            <w:tcW w:w="7575" w:type="dxa"/>
          </w:tcPr>
          <w:p w14:paraId="030D92DC" w14:textId="77777777" w:rsidR="008E0C12" w:rsidRDefault="008E0C12" w:rsidP="002D4037">
            <w:pPr>
              <w:pStyle w:val="Heading2"/>
              <w:spacing w:before="0"/>
              <w:rPr>
                <w:sz w:val="2"/>
                <w:szCs w:val="2"/>
              </w:rPr>
            </w:pPr>
          </w:p>
          <w:p w14:paraId="225E511C" w14:textId="479D9297" w:rsidR="002D4037" w:rsidRPr="00CF6C2D" w:rsidRDefault="002D4037" w:rsidP="002D4037">
            <w:pPr>
              <w:pStyle w:val="Heading2"/>
              <w:spacing w:before="0"/>
            </w:pPr>
            <w:r w:rsidRPr="00CF6C2D">
              <w:t>Work Experience</w:t>
            </w:r>
          </w:p>
          <w:p w14:paraId="175A7185" w14:textId="6D9191B9" w:rsidR="002D4037" w:rsidRPr="003209CD" w:rsidRDefault="002D4037" w:rsidP="00A22CD5">
            <w:pPr>
              <w:pStyle w:val="Heading5"/>
            </w:pPr>
            <w:r w:rsidRPr="003209CD">
              <w:t>2016–present:</w:t>
            </w:r>
            <w:r w:rsidR="00003679" w:rsidRPr="003209CD">
              <w:t xml:space="preserve"> </w:t>
            </w:r>
            <w:r w:rsidRPr="003209CD">
              <w:t xml:space="preserve">Versitaal – Freelance translator,  transcriber, copywriter, (developmental) editor, </w:t>
            </w:r>
            <w:proofErr w:type="spellStart"/>
            <w:r w:rsidRPr="003209CD">
              <w:t>proofreader</w:t>
            </w:r>
            <w:proofErr w:type="spellEnd"/>
          </w:p>
          <w:p w14:paraId="4400714F" w14:textId="77777777" w:rsidR="004213CC" w:rsidRPr="004213CC" w:rsidRDefault="004213CC" w:rsidP="004213CC">
            <w:pPr>
              <w:numPr>
                <w:ilvl w:val="0"/>
                <w:numId w:val="2"/>
              </w:numPr>
              <w:spacing w:before="120" w:after="40" w:line="240" w:lineRule="auto"/>
              <w:ind w:left="505" w:right="607" w:hanging="256"/>
              <w:contextualSpacing/>
              <w:mirrorIndents/>
              <w:rPr>
                <w:rFonts w:cs="Segoe UI"/>
                <w:shd w:val="clear" w:color="auto" w:fill="FFFFFF"/>
              </w:rPr>
            </w:pPr>
            <w:r w:rsidRPr="004213CC">
              <w:rPr>
                <w:rFonts w:cs="Segoe UI"/>
                <w:shd w:val="clear" w:color="auto" w:fill="FFFFFF"/>
              </w:rPr>
              <w:t>Dutch to English translation of a broad range of copy, including three bestselling novels for HarperCollins Holland</w:t>
            </w:r>
          </w:p>
          <w:p w14:paraId="6007BDFC" w14:textId="77777777" w:rsidR="004213CC" w:rsidRPr="004213CC" w:rsidRDefault="004213CC" w:rsidP="004213CC">
            <w:pPr>
              <w:numPr>
                <w:ilvl w:val="0"/>
                <w:numId w:val="2"/>
              </w:numPr>
              <w:spacing w:before="120" w:after="40" w:line="240" w:lineRule="auto"/>
              <w:ind w:left="505" w:right="607" w:hanging="256"/>
              <w:contextualSpacing/>
              <w:mirrorIndents/>
              <w:rPr>
                <w:rFonts w:cs="Segoe UI"/>
                <w:shd w:val="clear" w:color="auto" w:fill="FFFFFF"/>
              </w:rPr>
            </w:pPr>
            <w:r w:rsidRPr="004213CC">
              <w:rPr>
                <w:rFonts w:cs="Segoe UI"/>
                <w:shd w:val="clear" w:color="auto" w:fill="FFFFFF"/>
              </w:rPr>
              <w:t>Translation and transcription of audio and video across a range of subjects, from academic research to focus groups</w:t>
            </w:r>
          </w:p>
          <w:p w14:paraId="24106808" w14:textId="77777777" w:rsidR="004213CC" w:rsidRPr="004213CC" w:rsidRDefault="004213CC" w:rsidP="004213CC">
            <w:pPr>
              <w:numPr>
                <w:ilvl w:val="0"/>
                <w:numId w:val="2"/>
              </w:numPr>
              <w:spacing w:before="120" w:after="40" w:line="240" w:lineRule="auto"/>
              <w:ind w:left="505" w:right="607" w:hanging="256"/>
              <w:contextualSpacing/>
              <w:mirrorIndents/>
              <w:rPr>
                <w:rFonts w:cs="Segoe UI"/>
                <w:shd w:val="clear" w:color="auto" w:fill="FFFFFF"/>
              </w:rPr>
            </w:pPr>
            <w:r w:rsidRPr="004213CC">
              <w:rPr>
                <w:rFonts w:cs="Segoe UI"/>
                <w:shd w:val="clear" w:color="auto" w:fill="FFFFFF"/>
              </w:rPr>
              <w:t>(Developmental) editing of marketing copy and fiction</w:t>
            </w:r>
          </w:p>
          <w:p w14:paraId="2473BB92" w14:textId="77777777" w:rsidR="004213CC" w:rsidRPr="004213CC" w:rsidRDefault="004213CC" w:rsidP="004213CC">
            <w:pPr>
              <w:numPr>
                <w:ilvl w:val="0"/>
                <w:numId w:val="2"/>
              </w:numPr>
              <w:spacing w:before="120" w:after="40" w:line="240" w:lineRule="auto"/>
              <w:ind w:left="505" w:right="607" w:hanging="256"/>
              <w:contextualSpacing/>
              <w:mirrorIndents/>
              <w:rPr>
                <w:rFonts w:cs="Segoe UI"/>
                <w:shd w:val="clear" w:color="auto" w:fill="FFFFFF"/>
              </w:rPr>
            </w:pPr>
            <w:r w:rsidRPr="004213CC">
              <w:rPr>
                <w:rFonts w:cs="Segoe UI"/>
                <w:shd w:val="clear" w:color="auto" w:fill="FFFFFF"/>
              </w:rPr>
              <w:t>Proofreading and proof-editing texts for a variety of audiences and purposes</w:t>
            </w:r>
          </w:p>
          <w:p w14:paraId="6B2DB135" w14:textId="7FF516E8" w:rsidR="00F82D41" w:rsidRPr="008C7688" w:rsidRDefault="004213CC" w:rsidP="00A22CD5">
            <w:pPr>
              <w:numPr>
                <w:ilvl w:val="0"/>
                <w:numId w:val="2"/>
              </w:numPr>
              <w:spacing w:before="120" w:after="40" w:line="240" w:lineRule="auto"/>
              <w:ind w:left="505" w:right="607" w:hanging="256"/>
              <w:contextualSpacing/>
              <w:mirrorIndents/>
            </w:pPr>
            <w:r w:rsidRPr="004213CC">
              <w:rPr>
                <w:rFonts w:cs="Segoe UI"/>
                <w:shd w:val="clear" w:color="auto" w:fill="FFFFFF"/>
              </w:rPr>
              <w:t>Writing reviews and articles for print and web</w:t>
            </w:r>
          </w:p>
          <w:p w14:paraId="787CBA50" w14:textId="77777777" w:rsidR="008C7688" w:rsidRDefault="008C7688" w:rsidP="008C7688">
            <w:pPr>
              <w:spacing w:before="120" w:after="40" w:line="240" w:lineRule="auto"/>
              <w:ind w:left="505" w:right="607"/>
              <w:contextualSpacing/>
              <w:mirrorIndents/>
            </w:pPr>
          </w:p>
          <w:p w14:paraId="5A1A3B15" w14:textId="175D23A8" w:rsidR="002D4037" w:rsidRPr="00003679" w:rsidRDefault="002D4037" w:rsidP="008C7688">
            <w:pPr>
              <w:pStyle w:val="Heading5"/>
              <w:spacing w:before="0"/>
            </w:pPr>
            <w:r w:rsidRPr="00003679">
              <w:t>2016–2017:</w:t>
            </w:r>
            <w:r w:rsidR="00003679" w:rsidRPr="00003679">
              <w:t xml:space="preserve"> </w:t>
            </w:r>
            <w:r w:rsidRPr="00CD4ED4">
              <w:t>The Toby Henderson Trust – Social Media Editor</w:t>
            </w:r>
          </w:p>
          <w:p w14:paraId="38CBF759" w14:textId="77777777" w:rsidR="00A72028" w:rsidRPr="00A72028" w:rsidRDefault="00A72028" w:rsidP="00A72028">
            <w:pPr>
              <w:numPr>
                <w:ilvl w:val="0"/>
                <w:numId w:val="2"/>
              </w:numPr>
              <w:spacing w:before="120" w:after="40" w:line="240" w:lineRule="auto"/>
              <w:ind w:left="505" w:right="607" w:hanging="256"/>
              <w:contextualSpacing/>
              <w:mirrorIndents/>
              <w:rPr>
                <w:rFonts w:cs="Segoe UI"/>
                <w:shd w:val="clear" w:color="auto" w:fill="FFFFFF"/>
              </w:rPr>
            </w:pPr>
            <w:r w:rsidRPr="00A72028">
              <w:rPr>
                <w:rFonts w:cs="Segoe UI"/>
                <w:shd w:val="clear" w:color="auto" w:fill="FFFFFF"/>
              </w:rPr>
              <w:t>Creation, editing and proofreading web content, print media, and press releases</w:t>
            </w:r>
          </w:p>
          <w:p w14:paraId="03DCD4D9" w14:textId="77777777" w:rsidR="00A72028" w:rsidRPr="00A72028" w:rsidRDefault="00A72028" w:rsidP="00A72028">
            <w:pPr>
              <w:numPr>
                <w:ilvl w:val="0"/>
                <w:numId w:val="2"/>
              </w:numPr>
              <w:spacing w:before="120" w:after="40" w:line="240" w:lineRule="auto"/>
              <w:ind w:left="505" w:right="607" w:hanging="256"/>
              <w:contextualSpacing/>
              <w:mirrorIndents/>
              <w:rPr>
                <w:rFonts w:cs="Segoe UI"/>
                <w:shd w:val="clear" w:color="auto" w:fill="FFFFFF"/>
              </w:rPr>
            </w:pPr>
            <w:r w:rsidRPr="00A72028">
              <w:rPr>
                <w:rFonts w:cs="Segoe UI"/>
                <w:shd w:val="clear" w:color="auto" w:fill="FFFFFF"/>
              </w:rPr>
              <w:t>Social media management and content creation</w:t>
            </w:r>
          </w:p>
          <w:p w14:paraId="79D15C83" w14:textId="0C90AC2C" w:rsidR="00F82D41" w:rsidRPr="00B6498B" w:rsidRDefault="00A72028" w:rsidP="00A22CD5">
            <w:pPr>
              <w:numPr>
                <w:ilvl w:val="0"/>
                <w:numId w:val="2"/>
              </w:numPr>
              <w:spacing w:before="120" w:after="40" w:line="240" w:lineRule="auto"/>
              <w:ind w:left="505" w:right="607" w:hanging="256"/>
              <w:contextualSpacing/>
              <w:mirrorIndents/>
            </w:pPr>
            <w:r w:rsidRPr="00A72028">
              <w:rPr>
                <w:rFonts w:cs="Segoe UI"/>
                <w:shd w:val="clear" w:color="auto" w:fill="FFFFFF"/>
              </w:rPr>
              <w:t>Production of posters and flyers for print</w:t>
            </w:r>
          </w:p>
          <w:p w14:paraId="2529C870" w14:textId="77777777" w:rsidR="00B6498B" w:rsidRDefault="00B6498B" w:rsidP="00B6498B">
            <w:pPr>
              <w:spacing w:before="120" w:after="40" w:line="240" w:lineRule="auto"/>
              <w:ind w:left="505" w:right="607"/>
              <w:contextualSpacing/>
              <w:mirrorIndents/>
            </w:pPr>
          </w:p>
          <w:p w14:paraId="68EFEC14" w14:textId="52F41B8A" w:rsidR="002D4037" w:rsidRPr="00003679" w:rsidRDefault="002D4037" w:rsidP="00A22CD5">
            <w:pPr>
              <w:pStyle w:val="Heading5"/>
            </w:pPr>
            <w:r w:rsidRPr="00003679">
              <w:t>1998–2012:</w:t>
            </w:r>
            <w:r w:rsidR="00003679" w:rsidRPr="00003679">
              <w:t xml:space="preserve"> </w:t>
            </w:r>
            <w:r w:rsidRPr="00CD4ED4">
              <w:t xml:space="preserve">American Book </w:t>
            </w:r>
            <w:proofErr w:type="spellStart"/>
            <w:r w:rsidRPr="00CD4ED4">
              <w:t>Centers</w:t>
            </w:r>
            <w:proofErr w:type="spellEnd"/>
            <w:r w:rsidRPr="00CD4ED4">
              <w:t xml:space="preserve"> BV</w:t>
            </w:r>
            <w:r w:rsidR="006869E2" w:rsidRPr="00CD4ED4">
              <w:t xml:space="preserve"> </w:t>
            </w:r>
            <w:r w:rsidRPr="00CD4ED4">
              <w:t>– Various roles</w:t>
            </w:r>
          </w:p>
          <w:p w14:paraId="32B6AB24" w14:textId="77777777" w:rsidR="002A77AF" w:rsidRPr="003209CD" w:rsidRDefault="002A77AF" w:rsidP="002564EE">
            <w:pPr>
              <w:pStyle w:val="Heading6"/>
              <w:rPr>
                <w:color w:val="2F5496" w:themeColor="accent1" w:themeShade="BF"/>
              </w:rPr>
            </w:pPr>
            <w:r w:rsidRPr="003209CD">
              <w:rPr>
                <w:color w:val="2F5496" w:themeColor="accent1" w:themeShade="BF"/>
              </w:rPr>
              <w:t>Marketing</w:t>
            </w:r>
          </w:p>
          <w:p w14:paraId="743E81C5" w14:textId="77777777" w:rsidR="003209CD" w:rsidRDefault="003209CD" w:rsidP="003209CD">
            <w:pPr>
              <w:pStyle w:val="ListParagraph"/>
              <w:numPr>
                <w:ilvl w:val="0"/>
                <w:numId w:val="7"/>
              </w:numPr>
            </w:pPr>
            <w:r w:rsidRPr="003209CD">
              <w:t>Creation, editing, proofreading, and translation of copy for mailings, websites, advertisements, social media, blogs, and magazines</w:t>
            </w:r>
          </w:p>
          <w:p w14:paraId="66C44828" w14:textId="06494FDC" w:rsidR="002A77AF" w:rsidRDefault="002A77AF" w:rsidP="002A77AF">
            <w:pPr>
              <w:pStyle w:val="ListParagraph"/>
              <w:numPr>
                <w:ilvl w:val="0"/>
                <w:numId w:val="7"/>
              </w:numPr>
            </w:pPr>
            <w:r>
              <w:t>Established company's blog and social media accounts</w:t>
            </w:r>
          </w:p>
          <w:p w14:paraId="13110E16" w14:textId="77777777" w:rsidR="002A77AF" w:rsidRDefault="002A77AF" w:rsidP="002A77AF">
            <w:pPr>
              <w:pStyle w:val="ListParagraph"/>
              <w:numPr>
                <w:ilvl w:val="0"/>
                <w:numId w:val="7"/>
              </w:numPr>
            </w:pPr>
            <w:r>
              <w:t>Co-operated with publishers to originate and implement customer review program</w:t>
            </w:r>
          </w:p>
          <w:p w14:paraId="10561685" w14:textId="77777777" w:rsidR="002A77AF" w:rsidRDefault="002A77AF" w:rsidP="002A77AF">
            <w:pPr>
              <w:pStyle w:val="ListParagraph"/>
              <w:numPr>
                <w:ilvl w:val="0"/>
                <w:numId w:val="7"/>
              </w:numPr>
            </w:pPr>
            <w:r>
              <w:t>Event organisation</w:t>
            </w:r>
          </w:p>
          <w:p w14:paraId="51AAAC74" w14:textId="77777777" w:rsidR="002A77AF" w:rsidRPr="002564EE" w:rsidRDefault="002A77AF" w:rsidP="002564EE">
            <w:pPr>
              <w:pStyle w:val="Heading6"/>
            </w:pPr>
            <w:r w:rsidRPr="002564EE">
              <w:t>Buying</w:t>
            </w:r>
          </w:p>
          <w:p w14:paraId="1BA6CA90" w14:textId="77777777" w:rsidR="002A77AF" w:rsidRDefault="002A77AF" w:rsidP="002A77AF">
            <w:pPr>
              <w:pStyle w:val="ListParagraph"/>
              <w:numPr>
                <w:ilvl w:val="0"/>
                <w:numId w:val="6"/>
              </w:numPr>
            </w:pPr>
            <w:r>
              <w:t>Acquisition and control of stock for flagship Amsterdam store</w:t>
            </w:r>
          </w:p>
          <w:p w14:paraId="68B5C9C8" w14:textId="77777777" w:rsidR="002A77AF" w:rsidRDefault="002A77AF" w:rsidP="002A77AF">
            <w:pPr>
              <w:pStyle w:val="ListParagraph"/>
              <w:numPr>
                <w:ilvl w:val="0"/>
                <w:numId w:val="6"/>
              </w:numPr>
            </w:pPr>
            <w:r>
              <w:t>Reviews and recommendations in-store and online</w:t>
            </w:r>
          </w:p>
          <w:p w14:paraId="210AE4D6" w14:textId="77777777" w:rsidR="002A77AF" w:rsidRDefault="002A77AF" w:rsidP="002A77AF">
            <w:pPr>
              <w:pStyle w:val="ListParagraph"/>
              <w:numPr>
                <w:ilvl w:val="0"/>
                <w:numId w:val="6"/>
              </w:numPr>
            </w:pPr>
            <w:r>
              <w:t>In-store promotions and with partners and local and national media</w:t>
            </w:r>
          </w:p>
          <w:p w14:paraId="39F99DCA" w14:textId="77777777" w:rsidR="002A77AF" w:rsidRPr="002564EE" w:rsidRDefault="002A77AF" w:rsidP="002564EE">
            <w:pPr>
              <w:pStyle w:val="Heading6"/>
            </w:pPr>
            <w:r w:rsidRPr="002564EE">
              <w:t>Management</w:t>
            </w:r>
          </w:p>
          <w:p w14:paraId="38272321" w14:textId="77777777" w:rsidR="002A77AF" w:rsidRDefault="002A77AF" w:rsidP="002A77AF">
            <w:pPr>
              <w:pStyle w:val="ListParagraph"/>
              <w:numPr>
                <w:ilvl w:val="0"/>
                <w:numId w:val="5"/>
              </w:numPr>
            </w:pPr>
            <w:r>
              <w:t>Overall responsibility for fiction department and staff of ten employees, budget, scheduling, and escalated customer care issues</w:t>
            </w:r>
          </w:p>
          <w:p w14:paraId="507B6D2C" w14:textId="77777777" w:rsidR="002A77AF" w:rsidRDefault="002A77AF" w:rsidP="002A77AF">
            <w:pPr>
              <w:pStyle w:val="ListParagraph"/>
              <w:numPr>
                <w:ilvl w:val="0"/>
                <w:numId w:val="5"/>
              </w:numPr>
            </w:pPr>
            <w:r>
              <w:t>Daily duties included closing the store, cashing up and store security</w:t>
            </w:r>
          </w:p>
          <w:p w14:paraId="2A181610" w14:textId="77777777" w:rsidR="002A77AF" w:rsidRPr="003209CD" w:rsidRDefault="002A77AF" w:rsidP="002564EE">
            <w:pPr>
              <w:pStyle w:val="Heading6"/>
            </w:pPr>
            <w:r w:rsidRPr="003209CD">
              <w:t>General Responsibilities</w:t>
            </w:r>
          </w:p>
          <w:p w14:paraId="79133EEC" w14:textId="77777777" w:rsidR="002A77AF" w:rsidRDefault="002A77AF" w:rsidP="002A77AF">
            <w:pPr>
              <w:pStyle w:val="ListParagraph"/>
              <w:numPr>
                <w:ilvl w:val="0"/>
                <w:numId w:val="4"/>
              </w:numPr>
            </w:pPr>
            <w:r>
              <w:t>Customer communication via email, post, telephone and social media in English and Dutch</w:t>
            </w:r>
          </w:p>
          <w:p w14:paraId="7261DF23" w14:textId="77777777" w:rsidR="002A77AF" w:rsidRDefault="002A77AF" w:rsidP="002A77AF">
            <w:pPr>
              <w:pStyle w:val="ListParagraph"/>
              <w:numPr>
                <w:ilvl w:val="0"/>
                <w:numId w:val="4"/>
              </w:numPr>
            </w:pPr>
            <w:r>
              <w:t>Originated standard customer reply system which was implemented across the company</w:t>
            </w:r>
          </w:p>
          <w:p w14:paraId="2FBA4836" w14:textId="77777777" w:rsidR="002A77AF" w:rsidRPr="00BD1201" w:rsidRDefault="002A77AF" w:rsidP="002A77AF">
            <w:pPr>
              <w:pStyle w:val="ListParagraph"/>
              <w:numPr>
                <w:ilvl w:val="0"/>
                <w:numId w:val="4"/>
              </w:numPr>
            </w:pPr>
            <w:r>
              <w:t>Co-ordination of large orders, including generating and cultivating good relationships with businesses, schools, prisons, and libraries</w:t>
            </w:r>
          </w:p>
          <w:p w14:paraId="728F2B9B" w14:textId="50FF10B5" w:rsidR="002D4037" w:rsidRPr="00C51670" w:rsidRDefault="002D4037" w:rsidP="002564EE">
            <w:pPr>
              <w:pStyle w:val="Heading5"/>
            </w:pPr>
            <w:r w:rsidRPr="00C51670">
              <w:t>1998–1998: Time Warner BV –  Accounts Payable Accountant</w:t>
            </w:r>
          </w:p>
          <w:p w14:paraId="7988D550" w14:textId="42F6D1FE" w:rsidR="002D4037" w:rsidRPr="00FE0C82" w:rsidRDefault="002D4037" w:rsidP="002564EE">
            <w:pPr>
              <w:pStyle w:val="Heading5"/>
              <w:rPr>
                <w:rFonts w:eastAsia="Times New Roman"/>
              </w:rPr>
            </w:pPr>
            <w:r w:rsidRPr="00C51670">
              <w:t>199</w:t>
            </w:r>
            <w:r w:rsidR="0092621F">
              <w:t>7</w:t>
            </w:r>
            <w:r w:rsidRPr="00C51670">
              <w:t>–1998: The Great British Shop, Hoorn – Shop Assista</w:t>
            </w:r>
            <w:r w:rsidRPr="00003679">
              <w:rPr>
                <w:rFonts w:eastAsia="Times New Roman"/>
                <w:iCs/>
              </w:rPr>
              <w:t>nt</w:t>
            </w:r>
          </w:p>
        </w:tc>
      </w:tr>
      <w:bookmarkEnd w:id="0"/>
    </w:tbl>
    <w:p w14:paraId="55F55FD9" w14:textId="77777777" w:rsidR="002D4037" w:rsidRDefault="002D4037" w:rsidP="008E0C12"/>
    <w:sectPr w:rsidR="002D4037" w:rsidSect="002D4037">
      <w:headerReference w:type="default" r:id="rId13"/>
      <w:pgSz w:w="12240" w:h="15840" w:code="1"/>
      <w:pgMar w:top="426"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5F02" w14:textId="77777777" w:rsidR="00881434" w:rsidRDefault="00881434">
      <w:pPr>
        <w:spacing w:after="0" w:line="240" w:lineRule="auto"/>
      </w:pPr>
      <w:r>
        <w:separator/>
      </w:r>
    </w:p>
  </w:endnote>
  <w:endnote w:type="continuationSeparator" w:id="0">
    <w:p w14:paraId="1B5E3AFA" w14:textId="77777777" w:rsidR="00881434" w:rsidRDefault="008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C6FE4" w14:textId="77777777" w:rsidR="00881434" w:rsidRDefault="00881434">
      <w:pPr>
        <w:spacing w:after="0" w:line="240" w:lineRule="auto"/>
      </w:pPr>
      <w:r>
        <w:separator/>
      </w:r>
    </w:p>
  </w:footnote>
  <w:footnote w:type="continuationSeparator" w:id="0">
    <w:p w14:paraId="6040E98F" w14:textId="77777777" w:rsidR="00881434" w:rsidRDefault="0088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A955" w14:textId="77777777" w:rsidR="000C45FF" w:rsidRDefault="008D3A1A">
    <w:pPr>
      <w:pStyle w:val="Header"/>
    </w:pPr>
    <w:r>
      <w:rPr>
        <w:noProof/>
      </w:rPr>
      <w:drawing>
        <wp:anchor distT="0" distB="0" distL="114300" distR="114300" simplePos="0" relativeHeight="251659264" behindDoc="1" locked="0" layoutInCell="1" allowOverlap="1" wp14:anchorId="4EB8B099" wp14:editId="1E5BB6D3">
          <wp:simplePos x="0" y="0"/>
          <wp:positionH relativeFrom="page">
            <wp:align>center</wp:align>
          </wp:positionH>
          <wp:positionV relativeFrom="page">
            <wp:align>center</wp:align>
          </wp:positionV>
          <wp:extent cx="7260336" cy="9628632"/>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E4CFF"/>
    <w:multiLevelType w:val="hybridMultilevel"/>
    <w:tmpl w:val="2AF2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32E1D"/>
    <w:multiLevelType w:val="hybridMultilevel"/>
    <w:tmpl w:val="98EC4580"/>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 w15:restartNumberingAfterBreak="0">
    <w:nsid w:val="3F3346C5"/>
    <w:multiLevelType w:val="hybridMultilevel"/>
    <w:tmpl w:val="856A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D0033"/>
    <w:multiLevelType w:val="multilevel"/>
    <w:tmpl w:val="B55058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0DD138F"/>
    <w:multiLevelType w:val="hybridMultilevel"/>
    <w:tmpl w:val="F760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C18F9"/>
    <w:multiLevelType w:val="hybridMultilevel"/>
    <w:tmpl w:val="98EC4580"/>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6" w15:restartNumberingAfterBreak="0">
    <w:nsid w:val="7E8E6036"/>
    <w:multiLevelType w:val="hybridMultilevel"/>
    <w:tmpl w:val="8CA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NDQ1sTAwNzE0MDJR0lEKTi0uzszPAykwqwUAI8m+viwAAAA="/>
  </w:docVars>
  <w:rsids>
    <w:rsidRoot w:val="00DF513E"/>
    <w:rsid w:val="00003679"/>
    <w:rsid w:val="0006515F"/>
    <w:rsid w:val="00086B2C"/>
    <w:rsid w:val="000A78AB"/>
    <w:rsid w:val="000B598F"/>
    <w:rsid w:val="000D3749"/>
    <w:rsid w:val="00133778"/>
    <w:rsid w:val="001357BB"/>
    <w:rsid w:val="00161774"/>
    <w:rsid w:val="00162547"/>
    <w:rsid w:val="0019486B"/>
    <w:rsid w:val="00207AC2"/>
    <w:rsid w:val="00215E7E"/>
    <w:rsid w:val="00235F58"/>
    <w:rsid w:val="002564EE"/>
    <w:rsid w:val="00266C04"/>
    <w:rsid w:val="002877B9"/>
    <w:rsid w:val="002A77AF"/>
    <w:rsid w:val="002B5C9F"/>
    <w:rsid w:val="002D4037"/>
    <w:rsid w:val="002F4E13"/>
    <w:rsid w:val="00304166"/>
    <w:rsid w:val="00314C1D"/>
    <w:rsid w:val="003209CD"/>
    <w:rsid w:val="003318E4"/>
    <w:rsid w:val="0035281B"/>
    <w:rsid w:val="00366289"/>
    <w:rsid w:val="003959CD"/>
    <w:rsid w:val="00396F85"/>
    <w:rsid w:val="003B56C7"/>
    <w:rsid w:val="003D3708"/>
    <w:rsid w:val="004069FF"/>
    <w:rsid w:val="004213CC"/>
    <w:rsid w:val="00440192"/>
    <w:rsid w:val="004526FF"/>
    <w:rsid w:val="0047383A"/>
    <w:rsid w:val="004C7118"/>
    <w:rsid w:val="004E02F4"/>
    <w:rsid w:val="00541231"/>
    <w:rsid w:val="00565256"/>
    <w:rsid w:val="00586813"/>
    <w:rsid w:val="005E0C2B"/>
    <w:rsid w:val="0061306D"/>
    <w:rsid w:val="006134CF"/>
    <w:rsid w:val="00651170"/>
    <w:rsid w:val="006869E2"/>
    <w:rsid w:val="006A71AF"/>
    <w:rsid w:val="006D2626"/>
    <w:rsid w:val="00700422"/>
    <w:rsid w:val="00751EC9"/>
    <w:rsid w:val="007C2331"/>
    <w:rsid w:val="007D6293"/>
    <w:rsid w:val="007E02E7"/>
    <w:rsid w:val="007F6883"/>
    <w:rsid w:val="00822056"/>
    <w:rsid w:val="00856CF6"/>
    <w:rsid w:val="00881434"/>
    <w:rsid w:val="008B022B"/>
    <w:rsid w:val="008C7688"/>
    <w:rsid w:val="008D3A1A"/>
    <w:rsid w:val="008D427C"/>
    <w:rsid w:val="008E0C12"/>
    <w:rsid w:val="008E7FDA"/>
    <w:rsid w:val="0092621F"/>
    <w:rsid w:val="009E6D60"/>
    <w:rsid w:val="00A05843"/>
    <w:rsid w:val="00A14EA9"/>
    <w:rsid w:val="00A22CD5"/>
    <w:rsid w:val="00A47197"/>
    <w:rsid w:val="00A568AE"/>
    <w:rsid w:val="00A72028"/>
    <w:rsid w:val="00A7681C"/>
    <w:rsid w:val="00A863AF"/>
    <w:rsid w:val="00A86BB3"/>
    <w:rsid w:val="00AC08C0"/>
    <w:rsid w:val="00AD14B4"/>
    <w:rsid w:val="00AE7C57"/>
    <w:rsid w:val="00AE7F82"/>
    <w:rsid w:val="00AF1CDE"/>
    <w:rsid w:val="00B0317B"/>
    <w:rsid w:val="00B16544"/>
    <w:rsid w:val="00B23884"/>
    <w:rsid w:val="00B35912"/>
    <w:rsid w:val="00B6498B"/>
    <w:rsid w:val="00B739F0"/>
    <w:rsid w:val="00B753CF"/>
    <w:rsid w:val="00BA4B79"/>
    <w:rsid w:val="00BB67C0"/>
    <w:rsid w:val="00BD797B"/>
    <w:rsid w:val="00C36006"/>
    <w:rsid w:val="00C46B31"/>
    <w:rsid w:val="00C51670"/>
    <w:rsid w:val="00C87480"/>
    <w:rsid w:val="00CA5423"/>
    <w:rsid w:val="00CB270A"/>
    <w:rsid w:val="00CC5EC2"/>
    <w:rsid w:val="00CD4ED4"/>
    <w:rsid w:val="00D75784"/>
    <w:rsid w:val="00DE251B"/>
    <w:rsid w:val="00DE7A19"/>
    <w:rsid w:val="00DF513E"/>
    <w:rsid w:val="00E2036F"/>
    <w:rsid w:val="00E21AB7"/>
    <w:rsid w:val="00E27A52"/>
    <w:rsid w:val="00E5287D"/>
    <w:rsid w:val="00E92752"/>
    <w:rsid w:val="00EF6074"/>
    <w:rsid w:val="00F462DB"/>
    <w:rsid w:val="00F7651C"/>
    <w:rsid w:val="00F82D41"/>
    <w:rsid w:val="00F95594"/>
    <w:rsid w:val="00FA427B"/>
    <w:rsid w:val="00FC1F5D"/>
    <w:rsid w:val="00FD227E"/>
    <w:rsid w:val="00FD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0ED0"/>
  <w15:chartTrackingRefBased/>
  <w15:docId w15:val="{9B87AA7E-865D-45ED-9D0A-8515A9D8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8"/>
  </w:style>
  <w:style w:type="paragraph" w:styleId="Heading2">
    <w:name w:val="heading 2"/>
    <w:basedOn w:val="Normal"/>
    <w:next w:val="Normal"/>
    <w:link w:val="Heading2Char"/>
    <w:uiPriority w:val="9"/>
    <w:qFormat/>
    <w:rsid w:val="00DF513E"/>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paragraph" w:styleId="Heading3">
    <w:name w:val="heading 3"/>
    <w:basedOn w:val="Normal"/>
    <w:next w:val="Normal"/>
    <w:link w:val="Heading3Char"/>
    <w:uiPriority w:val="9"/>
    <w:qFormat/>
    <w:rsid w:val="00DF513E"/>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val="en-US" w:eastAsia="ja-JP"/>
    </w:rPr>
  </w:style>
  <w:style w:type="paragraph" w:styleId="Heading4">
    <w:name w:val="heading 4"/>
    <w:basedOn w:val="Normal"/>
    <w:next w:val="Normal"/>
    <w:link w:val="Heading4Char"/>
    <w:uiPriority w:val="9"/>
    <w:unhideWhenUsed/>
    <w:qFormat/>
    <w:rsid w:val="00A22CD5"/>
    <w:pPr>
      <w:keepNext/>
      <w:keepLines/>
      <w:spacing w:before="80" w:after="40" w:line="240" w:lineRule="auto"/>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8E0C12"/>
    <w:pPr>
      <w:keepNext/>
      <w:keepLines/>
      <w:spacing w:before="4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3209CD"/>
    <w:pPr>
      <w:keepNext/>
      <w:keepLines/>
      <w:spacing w:before="20" w:after="0"/>
      <w:ind w:left="340"/>
      <w:outlineLvl w:val="5"/>
    </w:pPr>
    <w:rPr>
      <w:rFonts w:asciiTheme="majorHAnsi" w:eastAsiaTheme="majorEastAsia" w:hAnsiTheme="majorHAnsi" w:cstheme="majorBidi"/>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13E"/>
    <w:rPr>
      <w:rFonts w:asciiTheme="majorHAnsi" w:eastAsiaTheme="majorEastAsia" w:hAnsiTheme="majorHAnsi" w:cstheme="majorBidi"/>
      <w:b/>
      <w:bCs/>
      <w:caps/>
      <w:szCs w:val="26"/>
      <w:lang w:val="en-US" w:eastAsia="ja-JP"/>
    </w:rPr>
  </w:style>
  <w:style w:type="character" w:customStyle="1" w:styleId="Heading3Char">
    <w:name w:val="Heading 3 Char"/>
    <w:basedOn w:val="DefaultParagraphFont"/>
    <w:link w:val="Heading3"/>
    <w:uiPriority w:val="9"/>
    <w:rsid w:val="00DF513E"/>
    <w:rPr>
      <w:rFonts w:asciiTheme="majorHAnsi" w:eastAsiaTheme="majorEastAsia" w:hAnsiTheme="majorHAnsi" w:cstheme="majorBidi"/>
      <w:b/>
      <w:caps/>
      <w:color w:val="2F5496" w:themeColor="accent1" w:themeShade="BF"/>
      <w:szCs w:val="24"/>
      <w:lang w:val="en-US" w:eastAsia="ja-JP"/>
    </w:rPr>
  </w:style>
  <w:style w:type="paragraph" w:styleId="Title">
    <w:name w:val="Title"/>
    <w:basedOn w:val="Normal"/>
    <w:next w:val="Normal"/>
    <w:link w:val="TitleChar"/>
    <w:uiPriority w:val="10"/>
    <w:qFormat/>
    <w:rsid w:val="00DF513E"/>
    <w:pPr>
      <w:spacing w:after="0" w:line="240" w:lineRule="auto"/>
    </w:pPr>
    <w:rPr>
      <w:rFonts w:eastAsiaTheme="minorEastAsia"/>
      <w:caps/>
      <w:color w:val="000000" w:themeColor="text1"/>
      <w:sz w:val="96"/>
      <w:szCs w:val="76"/>
      <w:lang w:val="en-US" w:eastAsia="ja-JP"/>
    </w:rPr>
  </w:style>
  <w:style w:type="character" w:customStyle="1" w:styleId="TitleChar">
    <w:name w:val="Title Char"/>
    <w:basedOn w:val="DefaultParagraphFont"/>
    <w:link w:val="Title"/>
    <w:uiPriority w:val="10"/>
    <w:rsid w:val="00DF513E"/>
    <w:rPr>
      <w:rFonts w:eastAsiaTheme="minorEastAsia"/>
      <w:caps/>
      <w:color w:val="000000" w:themeColor="text1"/>
      <w:sz w:val="96"/>
      <w:szCs w:val="76"/>
      <w:lang w:val="en-US" w:eastAsia="ja-JP"/>
    </w:rPr>
  </w:style>
  <w:style w:type="character" w:styleId="Hyperlink">
    <w:name w:val="Hyperlink"/>
    <w:basedOn w:val="DefaultParagraphFont"/>
    <w:uiPriority w:val="99"/>
    <w:unhideWhenUsed/>
    <w:rsid w:val="00DF513E"/>
    <w:rPr>
      <w:color w:val="C45911" w:themeColor="accent2" w:themeShade="BF"/>
      <w:u w:val="single"/>
    </w:rPr>
  </w:style>
  <w:style w:type="paragraph" w:styleId="Header">
    <w:name w:val="header"/>
    <w:basedOn w:val="Normal"/>
    <w:link w:val="HeaderChar"/>
    <w:uiPriority w:val="99"/>
    <w:semiHidden/>
    <w:rsid w:val="00DF513E"/>
    <w:pPr>
      <w:tabs>
        <w:tab w:val="center" w:pos="4680"/>
        <w:tab w:val="right" w:pos="9360"/>
      </w:tabs>
      <w:spacing w:after="0" w:line="240" w:lineRule="auto"/>
    </w:pPr>
    <w:rPr>
      <w:rFonts w:eastAsiaTheme="minorEastAsia"/>
      <w:sz w:val="18"/>
      <w:lang w:val="en-US" w:eastAsia="ja-JP"/>
    </w:rPr>
  </w:style>
  <w:style w:type="character" w:customStyle="1" w:styleId="HeaderChar">
    <w:name w:val="Header Char"/>
    <w:basedOn w:val="DefaultParagraphFont"/>
    <w:link w:val="Header"/>
    <w:uiPriority w:val="99"/>
    <w:semiHidden/>
    <w:rsid w:val="00DF513E"/>
    <w:rPr>
      <w:rFonts w:eastAsiaTheme="minorEastAsia"/>
      <w:sz w:val="18"/>
      <w:lang w:val="en-US" w:eastAsia="ja-JP"/>
    </w:rPr>
  </w:style>
  <w:style w:type="paragraph" w:styleId="Subtitle">
    <w:name w:val="Subtitle"/>
    <w:basedOn w:val="Normal"/>
    <w:next w:val="Normal"/>
    <w:link w:val="SubtitleChar"/>
    <w:uiPriority w:val="11"/>
    <w:qFormat/>
    <w:rsid w:val="00DF513E"/>
    <w:pPr>
      <w:spacing w:after="0" w:line="240" w:lineRule="auto"/>
    </w:pPr>
    <w:rPr>
      <w:rFonts w:eastAsiaTheme="minorEastAsia"/>
      <w:color w:val="000000" w:themeColor="text1"/>
      <w:spacing w:val="19"/>
      <w:w w:val="86"/>
      <w:sz w:val="32"/>
      <w:szCs w:val="28"/>
      <w:fitText w:val="2160" w:id="1744560130"/>
      <w:lang w:val="en-US" w:eastAsia="ja-JP"/>
    </w:rPr>
  </w:style>
  <w:style w:type="character" w:customStyle="1" w:styleId="SubtitleChar">
    <w:name w:val="Subtitle Char"/>
    <w:basedOn w:val="DefaultParagraphFont"/>
    <w:link w:val="Subtitle"/>
    <w:uiPriority w:val="11"/>
    <w:rsid w:val="00DF513E"/>
    <w:rPr>
      <w:rFonts w:eastAsiaTheme="minorEastAsia"/>
      <w:color w:val="000000" w:themeColor="text1"/>
      <w:spacing w:val="19"/>
      <w:w w:val="86"/>
      <w:sz w:val="32"/>
      <w:szCs w:val="28"/>
      <w:fitText w:val="2160" w:id="1744560130"/>
      <w:lang w:val="en-US" w:eastAsia="ja-JP"/>
    </w:rPr>
  </w:style>
  <w:style w:type="paragraph" w:styleId="BalloonText">
    <w:name w:val="Balloon Text"/>
    <w:basedOn w:val="Normal"/>
    <w:link w:val="BalloonTextChar"/>
    <w:uiPriority w:val="99"/>
    <w:semiHidden/>
    <w:unhideWhenUsed/>
    <w:rsid w:val="0013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BB"/>
    <w:rPr>
      <w:rFonts w:ascii="Segoe UI" w:hAnsi="Segoe UI" w:cs="Segoe UI"/>
      <w:sz w:val="18"/>
      <w:szCs w:val="18"/>
    </w:rPr>
  </w:style>
  <w:style w:type="paragraph" w:styleId="Footer">
    <w:name w:val="footer"/>
    <w:basedOn w:val="Normal"/>
    <w:link w:val="FooterChar"/>
    <w:uiPriority w:val="99"/>
    <w:unhideWhenUsed/>
    <w:rsid w:val="00135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BB"/>
  </w:style>
  <w:style w:type="character" w:customStyle="1" w:styleId="Heading4Char">
    <w:name w:val="Heading 4 Char"/>
    <w:basedOn w:val="DefaultParagraphFont"/>
    <w:link w:val="Heading4"/>
    <w:uiPriority w:val="9"/>
    <w:rsid w:val="00A22CD5"/>
    <w:rPr>
      <w:rFonts w:eastAsiaTheme="majorEastAsia" w:cstheme="majorBidi"/>
      <w:iCs/>
      <w:color w:val="2F5496" w:themeColor="accent1" w:themeShade="BF"/>
    </w:rPr>
  </w:style>
  <w:style w:type="character" w:customStyle="1" w:styleId="Heading5Char">
    <w:name w:val="Heading 5 Char"/>
    <w:basedOn w:val="DefaultParagraphFont"/>
    <w:link w:val="Heading5"/>
    <w:uiPriority w:val="9"/>
    <w:rsid w:val="008E0C12"/>
    <w:rPr>
      <w:rFonts w:eastAsiaTheme="majorEastAsia" w:cstheme="majorBidi"/>
      <w:color w:val="2F5496" w:themeColor="accent1" w:themeShade="BF"/>
    </w:rPr>
  </w:style>
  <w:style w:type="paragraph" w:styleId="ListParagraph">
    <w:name w:val="List Paragraph"/>
    <w:basedOn w:val="Normal"/>
    <w:uiPriority w:val="34"/>
    <w:qFormat/>
    <w:rsid w:val="00133778"/>
    <w:pPr>
      <w:ind w:left="720"/>
      <w:contextualSpacing/>
    </w:pPr>
  </w:style>
  <w:style w:type="character" w:styleId="UnresolvedMention">
    <w:name w:val="Unresolved Mention"/>
    <w:basedOn w:val="DefaultParagraphFont"/>
    <w:uiPriority w:val="99"/>
    <w:semiHidden/>
    <w:unhideWhenUsed/>
    <w:rsid w:val="0047383A"/>
    <w:rPr>
      <w:color w:val="605E5C"/>
      <w:shd w:val="clear" w:color="auto" w:fill="E1DFDD"/>
    </w:rPr>
  </w:style>
  <w:style w:type="character" w:styleId="CommentReference">
    <w:name w:val="annotation reference"/>
    <w:basedOn w:val="DefaultParagraphFont"/>
    <w:uiPriority w:val="99"/>
    <w:semiHidden/>
    <w:unhideWhenUsed/>
    <w:rsid w:val="0019486B"/>
    <w:rPr>
      <w:sz w:val="16"/>
      <w:szCs w:val="16"/>
    </w:rPr>
  </w:style>
  <w:style w:type="paragraph" w:styleId="CommentText">
    <w:name w:val="annotation text"/>
    <w:basedOn w:val="Normal"/>
    <w:link w:val="CommentTextChar"/>
    <w:uiPriority w:val="99"/>
    <w:semiHidden/>
    <w:unhideWhenUsed/>
    <w:rsid w:val="0019486B"/>
    <w:pPr>
      <w:spacing w:line="240" w:lineRule="auto"/>
    </w:pPr>
    <w:rPr>
      <w:sz w:val="20"/>
      <w:szCs w:val="20"/>
    </w:rPr>
  </w:style>
  <w:style w:type="character" w:customStyle="1" w:styleId="CommentTextChar">
    <w:name w:val="Comment Text Char"/>
    <w:basedOn w:val="DefaultParagraphFont"/>
    <w:link w:val="CommentText"/>
    <w:uiPriority w:val="99"/>
    <w:semiHidden/>
    <w:rsid w:val="0019486B"/>
    <w:rPr>
      <w:sz w:val="20"/>
      <w:szCs w:val="20"/>
    </w:rPr>
  </w:style>
  <w:style w:type="character" w:customStyle="1" w:styleId="Heading6Char">
    <w:name w:val="Heading 6 Char"/>
    <w:basedOn w:val="DefaultParagraphFont"/>
    <w:link w:val="Heading6"/>
    <w:uiPriority w:val="9"/>
    <w:rsid w:val="003209CD"/>
    <w:rPr>
      <w:rFonts w:asciiTheme="majorHAnsi" w:eastAsiaTheme="majorEastAsia" w:hAnsiTheme="majorHAnsi" w:cstheme="majorBid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2291">
      <w:bodyDiv w:val="1"/>
      <w:marLeft w:val="0"/>
      <w:marRight w:val="0"/>
      <w:marTop w:val="0"/>
      <w:marBottom w:val="0"/>
      <w:divBdr>
        <w:top w:val="none" w:sz="0" w:space="0" w:color="auto"/>
        <w:left w:val="none" w:sz="0" w:space="0" w:color="auto"/>
        <w:bottom w:val="none" w:sz="0" w:space="0" w:color="auto"/>
        <w:right w:val="none" w:sz="0" w:space="0" w:color="auto"/>
      </w:divBdr>
      <w:divsChild>
        <w:div w:id="369230707">
          <w:marLeft w:val="0"/>
          <w:marRight w:val="0"/>
          <w:marTop w:val="0"/>
          <w:marBottom w:val="0"/>
          <w:divBdr>
            <w:top w:val="none" w:sz="0" w:space="0" w:color="auto"/>
            <w:left w:val="none" w:sz="0" w:space="0" w:color="auto"/>
            <w:bottom w:val="none" w:sz="0" w:space="0" w:color="auto"/>
            <w:right w:val="none" w:sz="0" w:space="0" w:color="auto"/>
          </w:divBdr>
        </w:div>
      </w:divsChild>
    </w:div>
    <w:div w:id="1442070341">
      <w:bodyDiv w:val="1"/>
      <w:marLeft w:val="0"/>
      <w:marRight w:val="0"/>
      <w:marTop w:val="0"/>
      <w:marBottom w:val="0"/>
      <w:divBdr>
        <w:top w:val="none" w:sz="0" w:space="0" w:color="auto"/>
        <w:left w:val="none" w:sz="0" w:space="0" w:color="auto"/>
        <w:bottom w:val="none" w:sz="0" w:space="0" w:color="auto"/>
        <w:right w:val="none" w:sz="0" w:space="0" w:color="auto"/>
      </w:divBdr>
      <w:divsChild>
        <w:div w:id="7129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versita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35AD3D3391341A8474D5C2E2AB52D" ma:contentTypeVersion="8" ma:contentTypeDescription="Create a new document." ma:contentTypeScope="" ma:versionID="ed10f350de53712331f54109ca3f7ebf">
  <xsd:schema xmlns:xsd="http://www.w3.org/2001/XMLSchema" xmlns:xs="http://www.w3.org/2001/XMLSchema" xmlns:p="http://schemas.microsoft.com/office/2006/metadata/properties" xmlns:ns3="5e014238-a2db-4eaa-9eef-75d24b3ab677" targetNamespace="http://schemas.microsoft.com/office/2006/metadata/properties" ma:root="true" ma:fieldsID="7d66809df88819dd2e5a0deede1c478f" ns3:_="">
    <xsd:import namespace="5e014238-a2db-4eaa-9eef-75d24b3ab6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14238-a2db-4eaa-9eef-75d24b3ab6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B6494-1326-4F65-8D55-EC9895664E05}">
  <ds:schemaRefs>
    <ds:schemaRef ds:uri="http://schemas.microsoft.com/sharepoint/v3/contenttype/forms"/>
  </ds:schemaRefs>
</ds:datastoreItem>
</file>

<file path=customXml/itemProps2.xml><?xml version="1.0" encoding="utf-8"?>
<ds:datastoreItem xmlns:ds="http://schemas.openxmlformats.org/officeDocument/2006/customXml" ds:itemID="{03F60B6D-0F45-49C5-A3A7-DC697BD1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14238-a2db-4eaa-9eef-75d24b3ab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Wakenshaw</dc:creator>
  <cp:keywords/>
  <dc:description/>
  <cp:lastModifiedBy>Hayley Wakenshaw</cp:lastModifiedBy>
  <cp:revision>9</cp:revision>
  <dcterms:created xsi:type="dcterms:W3CDTF">2020-06-26T10:04:00Z</dcterms:created>
  <dcterms:modified xsi:type="dcterms:W3CDTF">2020-06-26T10:18:00Z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0x010100CB735AD3D3391341A8474D5C2E2AB52D</vt:lpwstr>
  </property>
</Properties>
</file>