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Mr. A B M KAYESH AFFAN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</w:t>
      </w:r>
      <w:r>
        <w:object w:dxaOrig="1958" w:dyaOrig="1987">
          <v:rect xmlns:o="urn:schemas-microsoft-com:office:office" xmlns:v="urn:schemas-microsoft-com:vml" id="rectole0000000000" style="width:97.900000pt;height:9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House #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56/7/5 NORTH BASHABO, FLAT # 6A-3,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DHAKA 1214, Bangladesh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E-Mail: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563C1"/>
          <w:spacing w:val="0"/>
          <w:position w:val="0"/>
          <w:sz w:val="28"/>
          <w:u w:val="single"/>
          <w:shd w:fill="auto" w:val="clear"/>
        </w:rPr>
        <w:t xml:space="preserve">abmkayeshaffan@gmail.com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Mobile No: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+88 01755 047 262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CAREER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E2EFD9" w:val="clear"/>
        </w:rPr>
        <w:t xml:space="preserve">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OBJECTIVE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a quick learner, I have self-confidence and positive desire to adjust in any condition. Chasing a rewarding and challenging career is an aim in my life. I have multiplied vast understanding through my previous educations and experiences. This is the high time for me to implement those to acquire the best position in my career.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E2EFD9" w:val="clear"/>
        </w:rPr>
        <w:t xml:space="preserve">Educational Background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Masters of business administration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MBA,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East West University,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Dhaka, Bangladesh, September01, 2016 to May31, 2019, Marketing and Accounting.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Bachelor of Business Administration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BBA,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Heriot-Watt University,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Edinburgh Campus, Edinburgh EH14 4AS, UK, October01, 2012 to June23, 2015, Management and Accounting,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180 ECTS Credits or 3.25 CGPA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Higher Diploma in Accounting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HDA,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Scottish Qualifications Authority (SQA), International Qualifications Network (IQN), UK, April, 2015,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Diploma in Accounting, Passed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Higher Secondary Certificate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HSC,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Notre Dame College, Dhaka Board, Dhaka, Bangladesh, 2012, Commerce,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GPA 5.00/ A+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Secondary School Certificate -SSC,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Motijheel Model High School and College, Dhaka Board, Dhaka, Bangladesh, 2010, Commerce,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GPA 5.00/ A+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IELTS (International English Language Testing System),</w:t>
      </w: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British Council, 2018,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Score: “6.5”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4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EMPLOYMENT HISTORY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Sales supervisor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Duration                                :    February01, 2016 to June30,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Company Name</w:t>
        <w:tab/>
        <w:t xml:space="preserve">                   :    H&amp;M Store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Company Location</w:t>
        <w:tab/>
        <w:t xml:space="preserve">              :    A6-center Jönköping, Sweden Jönköping 553 05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Responsibilities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Setting up displays, and assisting customers and staffs.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English Home Tutor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Duration                                :    January01, 2012 to present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Platform                                :    English Medium Students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Responsibilities                    :    Providing tuition like solving math, translating books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Trader at FOREX (Foreign Currency Market)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Duration                                :    January01, 2015 to March31,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Organization                         :    Insta Forex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Personal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Quick problem solving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Quick learning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Good communication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Decision making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Always motivated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Good presentation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Self-controlled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Punctual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Team leading skills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222222"/>
          <w:spacing w:val="0"/>
          <w:position w:val="0"/>
          <w:sz w:val="32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Languages Proficiency</w:t>
      </w: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English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: Good at both in written and spoken English. IELTS Score 6.5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 Bengali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: Mother language. </w:t>
      </w:r>
    </w:p>
    <w:p>
      <w:pPr>
        <w:tabs>
          <w:tab w:val="left" w:pos="4299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Software and Computer Expertise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Have good command over MS Word, MS Power Point, Database, Website Research and Online Data Collection, Typing and basic computer hardware knowledge.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Places I have visited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Countries: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Sweden,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Netherlands, </w:t>
      </w:r>
    </w:p>
    <w:p>
      <w:pPr>
        <w:spacing w:before="0" w:after="200" w:line="276"/>
        <w:ind w:right="0" w:left="0" w:firstLine="0"/>
        <w:jc w:val="both"/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Portugal.</w:t>
      </w:r>
      <w:r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85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E2EFD9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E2EFD9" w:val="clear"/>
        </w:rPr>
        <w:t xml:space="preserve">Reference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F1F0F0" w:val="clear"/>
        </w:rPr>
        <w:t xml:space="preserve">Name     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             : Md. Mahbubar Rahman 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F1F0F0" w:val="clear"/>
        </w:rPr>
        <w:t xml:space="preserve">Designation 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      : Retire Extra Assistant Commissioner of Taxes 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Organization       : Income Tax, National Board of Revenue (NBR),Bangladesh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Mobile                 : +8801817004852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This is to certify that all the information are true and accurate. If it is necessary please feel free to verify the information.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505" w:dyaOrig="546">
          <v:rect xmlns:o="urn:schemas-microsoft-com:office:office" xmlns:v="urn:schemas-microsoft-com:vml" id="rectole0000000001" style="width:75.250000pt;height:27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,Times New Roman" w:hAnsi="Arial,Times New Roman" w:cs="Arial,Times New Roman" w:eastAsia="Arial,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Signature and Date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