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B58" w:rsidRDefault="003E0B58" w:rsidP="003E0B58">
      <w:pPr>
        <w:spacing w:before="100" w:beforeAutospacing="1" w:after="100" w:afterAutospacing="1"/>
        <w:jc w:val="center"/>
        <w:rPr>
          <w:rFonts w:ascii="Calibri" w:eastAsia="Times New Roman" w:hAnsi="Calibri" w:cs="Calibri"/>
          <w:b/>
          <w:bCs/>
        </w:rPr>
      </w:pPr>
      <w:r w:rsidRPr="003E0B58">
        <w:rPr>
          <w:rFonts w:ascii="Calibri" w:eastAsia="Times New Roman" w:hAnsi="Calibri" w:cs="Calibri"/>
          <w:b/>
          <w:bCs/>
        </w:rPr>
        <w:t>Curriculum Vitae</w:t>
      </w:r>
    </w:p>
    <w:p w:rsidR="003E0B58" w:rsidRPr="003E0B58" w:rsidRDefault="003E0B58" w:rsidP="003E0B58">
      <w:pPr>
        <w:spacing w:before="100" w:beforeAutospacing="1" w:after="100" w:afterAutospacing="1"/>
        <w:jc w:val="center"/>
        <w:rPr>
          <w:rFonts w:ascii="Times New Roman" w:eastAsia="Times New Roman" w:hAnsi="Times New Roman" w:cs="Times New Roman"/>
        </w:rPr>
      </w:pPr>
      <w:r w:rsidRPr="003E0B58">
        <w:rPr>
          <w:rFonts w:ascii="Calibri" w:eastAsia="Times New Roman" w:hAnsi="Calibri" w:cs="Calibri"/>
          <w:b/>
          <w:bCs/>
        </w:rPr>
        <w:t>Baruch Maoz</w:t>
      </w:r>
    </w:p>
    <w:p w:rsid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b/>
          <w:bCs/>
        </w:rPr>
        <w:t xml:space="preserve">Contact Information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18714 32nd Ave SE</w:t>
      </w:r>
      <w:r w:rsidRPr="003E0B58">
        <w:rPr>
          <w:rFonts w:ascii="Calibri" w:eastAsia="Times New Roman" w:hAnsi="Calibri" w:cs="Calibri"/>
        </w:rPr>
        <w:br/>
        <w:t>Bothell WA 98012</w:t>
      </w:r>
      <w:r w:rsidRPr="003E0B58">
        <w:rPr>
          <w:rFonts w:ascii="Calibri" w:eastAsia="Times New Roman" w:hAnsi="Calibri" w:cs="Calibri"/>
        </w:rPr>
        <w:br/>
      </w:r>
      <w:r w:rsidRPr="003E0B58">
        <w:rPr>
          <w:rFonts w:ascii="Calibri" w:eastAsia="Times New Roman" w:hAnsi="Calibri" w:cs="Calibri"/>
          <w:color w:val="0000FF"/>
        </w:rPr>
        <w:t>bmaoz@gmx.com</w:t>
      </w:r>
      <w:r w:rsidRPr="003E0B58">
        <w:rPr>
          <w:rFonts w:ascii="Calibri" w:eastAsia="Times New Roman" w:hAnsi="Calibri" w:cs="Calibri"/>
        </w:rPr>
        <w:t xml:space="preserve">, </w:t>
      </w:r>
      <w:r w:rsidRPr="003E0B58">
        <w:rPr>
          <w:rFonts w:ascii="Calibri" w:eastAsia="Times New Roman" w:hAnsi="Calibri" w:cs="Calibri"/>
          <w:color w:val="0000FF"/>
        </w:rPr>
        <w:t>bmaoz@themaozweb.com www.themaozweb.com</w:t>
      </w:r>
      <w:r w:rsidRPr="003E0B58">
        <w:rPr>
          <w:rFonts w:ascii="Calibri" w:eastAsia="Times New Roman" w:hAnsi="Calibri" w:cs="Calibri"/>
          <w:color w:val="0000FF"/>
        </w:rPr>
        <w:br/>
      </w:r>
      <w:r w:rsidRPr="003E0B58">
        <w:rPr>
          <w:rFonts w:ascii="Calibri" w:eastAsia="Times New Roman" w:hAnsi="Calibri" w:cs="Calibri"/>
        </w:rPr>
        <w:t xml:space="preserve">As of March 15 2020 – Cell 216.288.1375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POBox 158 Gedera 70700 Israel</w:t>
      </w:r>
      <w:r w:rsidRPr="003E0B58">
        <w:rPr>
          <w:rFonts w:ascii="Calibri" w:eastAsia="Times New Roman" w:hAnsi="Calibri" w:cs="Calibri"/>
        </w:rPr>
        <w:br/>
        <w:t xml:space="preserve">Until March 4 2020 – Cell +972 54.66.99.521, Fax +972 77779.11116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b/>
          <w:bCs/>
        </w:rPr>
        <w:t xml:space="preserve">Academic History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2010 MA in Biblical Studies, Israel College of the Bible, Netanya, Israel. My thesis, A Christian Use of the Old Testament, was overseen by Drs. Tremper Longman III and Vered Hillel</w:t>
      </w:r>
      <w:r w:rsidRPr="003E0B58">
        <w:rPr>
          <w:rFonts w:ascii="Calibri" w:eastAsia="Times New Roman" w:hAnsi="Calibri" w:cs="Calibri"/>
        </w:rPr>
        <w:br/>
        <w:t xml:space="preserve">1967 Diploma, WEC College, Glasgow, Scotland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b/>
          <w:bCs/>
        </w:rPr>
        <w:t xml:space="preserve">Personal Information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 xml:space="preserve">2008 – 2019 – Free lancing writing in Hebrew and English, translating from and to both languages, preaching and lecturing in Israel, Germany, the Netherlands, Switzerland, Luxemburg, Britain, USA Hong Kong, Taiwan and Singapore. Editing in Hebrew. Translating from Koine Greek to Hebrew.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1976 – 2008 Pastoring a multi-cultural, Hebrew speaking church in Israel</w:t>
      </w:r>
      <w:r w:rsidRPr="003E0B58">
        <w:rPr>
          <w:rFonts w:ascii="Calibri" w:eastAsia="Times New Roman" w:hAnsi="Calibri" w:cs="Calibri"/>
        </w:rPr>
        <w:br/>
        <w:t>1975 – 2006 Directing HaGefen Publishing in Israel, translating, editing, writing published expository and theological works in Hebrew and English. Two books translated into Dutch, one into Polish.</w:t>
      </w:r>
      <w:r w:rsidRPr="003E0B58">
        <w:rPr>
          <w:rFonts w:ascii="Calibri" w:eastAsia="Times New Roman" w:hAnsi="Calibri" w:cs="Calibri"/>
        </w:rPr>
        <w:br/>
        <w:t xml:space="preserve">1974 – 1975 Translating from English to Hebrew.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b/>
          <w:bCs/>
        </w:rPr>
        <w:t xml:space="preserve">Professional Experience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Written and published in Hebrew:</w:t>
      </w:r>
      <w:r w:rsidRPr="003E0B58">
        <w:rPr>
          <w:rFonts w:ascii="Calibri" w:eastAsia="Times New Roman" w:hAnsi="Calibri" w:cs="Calibri"/>
        </w:rPr>
        <w:br/>
        <w:t>One in Christ – Paul’s Letter to the Romans</w:t>
      </w:r>
      <w:r w:rsidRPr="003E0B58">
        <w:rPr>
          <w:rFonts w:ascii="Calibri" w:eastAsia="Times New Roman" w:hAnsi="Calibri" w:cs="Calibri"/>
        </w:rPr>
        <w:br/>
        <w:t>Genesis – Joshua; An Expository Devotional</w:t>
      </w:r>
      <w:r w:rsidRPr="003E0B58">
        <w:rPr>
          <w:rFonts w:ascii="Calibri" w:eastAsia="Times New Roman" w:hAnsi="Calibri" w:cs="Calibri"/>
        </w:rPr>
        <w:br/>
        <w:t>A Brief Survey of Paul’s Life and Letters</w:t>
      </w:r>
      <w:r w:rsidRPr="003E0B58">
        <w:rPr>
          <w:rFonts w:ascii="Calibri" w:eastAsia="Times New Roman" w:hAnsi="Calibri" w:cs="Calibri"/>
        </w:rPr>
        <w:br/>
        <w:t>Commentaries on Hosea</w:t>
      </w:r>
      <w:r w:rsidRPr="003E0B58">
        <w:rPr>
          <w:rFonts w:ascii="Calibri" w:eastAsia="Times New Roman" w:hAnsi="Calibri" w:cs="Calibri"/>
        </w:rPr>
        <w:br/>
        <w:t>Commentaries on Joel and Amos</w:t>
      </w:r>
      <w:r w:rsidRPr="003E0B58">
        <w:rPr>
          <w:rFonts w:ascii="Calibri" w:eastAsia="Times New Roman" w:hAnsi="Calibri" w:cs="Calibri"/>
        </w:rPr>
        <w:br/>
        <w:t>Commentary on the Book of Judges</w:t>
      </w:r>
      <w:r w:rsidRPr="003E0B58">
        <w:rPr>
          <w:rFonts w:ascii="Calibri" w:eastAsia="Times New Roman" w:hAnsi="Calibri" w:cs="Calibri"/>
        </w:rPr>
        <w:br/>
        <w:t>Commentary on Selections from Matthew</w:t>
      </w:r>
      <w:r w:rsidRPr="003E0B58">
        <w:rPr>
          <w:rFonts w:ascii="Calibri" w:eastAsia="Times New Roman" w:hAnsi="Calibri" w:cs="Calibri"/>
        </w:rPr>
        <w:br/>
        <w:t>Commentary on Obadiah and Micha</w:t>
      </w:r>
      <w:r w:rsidRPr="003E0B58">
        <w:rPr>
          <w:rFonts w:ascii="Calibri" w:eastAsia="Times New Roman" w:hAnsi="Calibri" w:cs="Calibri"/>
        </w:rPr>
        <w:br/>
        <w:t>Life in the Spirit</w:t>
      </w:r>
      <w:r w:rsidRPr="003E0B58">
        <w:rPr>
          <w:rFonts w:ascii="Calibri" w:eastAsia="Times New Roman" w:hAnsi="Calibri" w:cs="Calibri"/>
        </w:rPr>
        <w:br/>
        <w:t>Between Two Mountains (The Decalogue and the Sermon on the Mount) The Doctrine of God and his Word</w:t>
      </w:r>
      <w:r w:rsidRPr="003E0B58">
        <w:rPr>
          <w:rFonts w:ascii="Calibri" w:eastAsia="Times New Roman" w:hAnsi="Calibri" w:cs="Calibri"/>
        </w:rPr>
        <w:br/>
      </w:r>
      <w:r w:rsidRPr="003E0B58">
        <w:rPr>
          <w:rFonts w:ascii="Calibri" w:eastAsia="Times New Roman" w:hAnsi="Calibri" w:cs="Calibri"/>
        </w:rPr>
        <w:lastRenderedPageBreak/>
        <w:t>The Doctrine of God and His World</w:t>
      </w:r>
      <w:r w:rsidRPr="003E0B58">
        <w:rPr>
          <w:rFonts w:ascii="Calibri" w:eastAsia="Times New Roman" w:hAnsi="Calibri" w:cs="Calibri"/>
        </w:rPr>
        <w:br/>
        <w:t>The Youth Book</w:t>
      </w:r>
      <w:r w:rsidRPr="003E0B58">
        <w:rPr>
          <w:rFonts w:ascii="Calibri" w:eastAsia="Times New Roman" w:hAnsi="Calibri" w:cs="Calibri"/>
        </w:rPr>
        <w:br/>
        <w:t xml:space="preserve">Jewish Identity in Christ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Written in Hebrew and now being prepared for print by a publisher: Commentaries on Joel, Jonah, Nahum, Habakkuk, Zephaniah, Malachi, Galatians, Colossians</w:t>
      </w:r>
      <w:r w:rsidRPr="003E0B58">
        <w:rPr>
          <w:rFonts w:ascii="Calibri" w:eastAsia="Times New Roman" w:hAnsi="Calibri" w:cs="Calibri"/>
        </w:rPr>
        <w:br/>
        <w:t>Together – Church Life, function and Structure</w:t>
      </w:r>
      <w:r w:rsidRPr="003E0B58">
        <w:rPr>
          <w:rFonts w:ascii="Calibri" w:eastAsia="Times New Roman" w:hAnsi="Calibri" w:cs="Calibri"/>
        </w:rPr>
        <w:br/>
        <w:t>Daily Christian Disciplines</w:t>
      </w:r>
      <w:r w:rsidRPr="003E0B58">
        <w:rPr>
          <w:rFonts w:ascii="Calibri" w:eastAsia="Times New Roman" w:hAnsi="Calibri" w:cs="Calibri"/>
        </w:rPr>
        <w:br/>
        <w:t xml:space="preserve">A Brief Systematic Theology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Written and published in English:</w:t>
      </w:r>
      <w:r w:rsidRPr="003E0B58">
        <w:rPr>
          <w:rFonts w:ascii="Calibri" w:eastAsia="Times New Roman" w:hAnsi="Calibri" w:cs="Calibri"/>
        </w:rPr>
        <w:br/>
        <w:t>Jonah – The Prophet that Ran</w:t>
      </w:r>
      <w:r w:rsidRPr="003E0B58">
        <w:rPr>
          <w:rFonts w:ascii="Calibri" w:eastAsia="Times New Roman" w:hAnsi="Calibri" w:cs="Calibri"/>
        </w:rPr>
        <w:br/>
        <w:t xml:space="preserve">Come Let </w:t>
      </w:r>
      <w:r>
        <w:rPr>
          <w:rFonts w:ascii="Calibri" w:eastAsia="Times New Roman" w:hAnsi="Calibri" w:cs="Calibri"/>
        </w:rPr>
        <w:t>U</w:t>
      </w:r>
      <w:r w:rsidRPr="003E0B58">
        <w:rPr>
          <w:rFonts w:ascii="Calibri" w:eastAsia="Times New Roman" w:hAnsi="Calibri" w:cs="Calibri"/>
        </w:rPr>
        <w:t>s Reason – A Friendly Critique of the Messianic Movement Malachi – A Prophet at a Time of Crises</w:t>
      </w:r>
      <w:r w:rsidRPr="003E0B58">
        <w:rPr>
          <w:rFonts w:ascii="Calibri" w:eastAsia="Times New Roman" w:hAnsi="Calibri" w:cs="Calibri"/>
        </w:rPr>
        <w:br/>
        <w:t>Colossians – The All Sufficient Christ</w:t>
      </w:r>
      <w:r w:rsidRPr="003E0B58">
        <w:rPr>
          <w:rFonts w:ascii="Calibri" w:eastAsia="Times New Roman" w:hAnsi="Calibri" w:cs="Calibri"/>
        </w:rPr>
        <w:br/>
        <w:t xml:space="preserve">Galatians – He Did It All (soon to be published) </w:t>
      </w:r>
    </w:p>
    <w:p w:rsidR="003E0B58" w:rsidRDefault="003E0B58" w:rsidP="003E0B58">
      <w:pPr>
        <w:rPr>
          <w:rFonts w:ascii="Calibri" w:eastAsia="Times New Roman" w:hAnsi="Calibri" w:cs="Calibri"/>
        </w:rPr>
      </w:pPr>
      <w:r w:rsidRPr="003E0B58">
        <w:rPr>
          <w:rFonts w:ascii="Calibri" w:eastAsia="Times New Roman" w:hAnsi="Calibri" w:cs="Calibri"/>
        </w:rPr>
        <w:t>Translated into Hebrew:</w:t>
      </w:r>
      <w:r w:rsidRPr="003E0B58">
        <w:rPr>
          <w:rFonts w:ascii="Calibri" w:eastAsia="Times New Roman" w:hAnsi="Calibri" w:cs="Calibri"/>
        </w:rPr>
        <w:br/>
        <w:t>The God Who Is There, Francis Schaeffer</w:t>
      </w:r>
      <w:r w:rsidRPr="003E0B58">
        <w:rPr>
          <w:rFonts w:ascii="Calibri" w:eastAsia="Times New Roman" w:hAnsi="Calibri" w:cs="Calibri"/>
        </w:rPr>
        <w:br/>
        <w:t>The Providence of God, John Flavel</w:t>
      </w:r>
      <w:r w:rsidRPr="003E0B58">
        <w:rPr>
          <w:rFonts w:ascii="Calibri" w:eastAsia="Times New Roman" w:hAnsi="Calibri" w:cs="Calibri"/>
        </w:rPr>
        <w:br/>
        <w:t>Knowing God, Jim Packer</w:t>
      </w:r>
      <w:r w:rsidRPr="003E0B58">
        <w:rPr>
          <w:rFonts w:ascii="Calibri" w:eastAsia="Times New Roman" w:hAnsi="Calibri" w:cs="Calibri"/>
        </w:rPr>
        <w:br/>
        <w:t>Knowing God’s Will, Sinclair Ferguson</w:t>
      </w:r>
      <w:r w:rsidRPr="003E0B58">
        <w:rPr>
          <w:rFonts w:ascii="Calibri" w:eastAsia="Times New Roman" w:hAnsi="Calibri" w:cs="Calibri"/>
        </w:rPr>
        <w:br/>
        <w:t>Betrayed, Stan Telchin</w:t>
      </w:r>
      <w:r w:rsidRPr="003E0B58">
        <w:rPr>
          <w:rFonts w:ascii="Calibri" w:eastAsia="Times New Roman" w:hAnsi="Calibri" w:cs="Calibri"/>
        </w:rPr>
        <w:br/>
        <w:t>Jesus Was A Jew, Arnold Fruchtenbaum</w:t>
      </w:r>
      <w:r w:rsidRPr="003E0B58">
        <w:rPr>
          <w:rFonts w:ascii="Calibri" w:eastAsia="Times New Roman" w:hAnsi="Calibri" w:cs="Calibri"/>
        </w:rPr>
        <w:br/>
        <w:t>Christianity Through the Centuries, Earle E. Cairns</w:t>
      </w:r>
      <w:r w:rsidRPr="003E0B58">
        <w:rPr>
          <w:rFonts w:ascii="Calibri" w:eastAsia="Times New Roman" w:hAnsi="Calibri" w:cs="Calibri"/>
        </w:rPr>
        <w:br/>
        <w:t>Bible Stories, Kenneth Taylor</w:t>
      </w:r>
      <w:r w:rsidRPr="003E0B58">
        <w:rPr>
          <w:rFonts w:ascii="Calibri" w:eastAsia="Times New Roman" w:hAnsi="Calibri" w:cs="Calibri"/>
        </w:rPr>
        <w:br/>
        <w:t xml:space="preserve">Institutes of the Christian Faith (Abbreviated), </w:t>
      </w:r>
    </w:p>
    <w:p w:rsidR="003E0B58" w:rsidRPr="003E0B58" w:rsidRDefault="003E0B58" w:rsidP="003E0B58">
      <w:pPr>
        <w:rPr>
          <w:rFonts w:ascii="Times New Roman" w:eastAsia="Times New Roman" w:hAnsi="Times New Roman" w:cs="Times New Roman"/>
        </w:rPr>
      </w:pPr>
      <w:r w:rsidRPr="003E0B58">
        <w:rPr>
          <w:rFonts w:ascii="Calibri" w:eastAsia="Times New Roman" w:hAnsi="Calibri" w:cs="Calibri"/>
        </w:rPr>
        <w:t>John Calvin The Holy War, John Bunyan</w:t>
      </w:r>
      <w:r w:rsidRPr="003E0B58">
        <w:rPr>
          <w:rFonts w:ascii="Calibri" w:eastAsia="Times New Roman" w:hAnsi="Calibri" w:cs="Calibri"/>
        </w:rPr>
        <w:br/>
        <w:t>From Christ to Constantine, M. A. Smith</w:t>
      </w:r>
      <w:r w:rsidRPr="003E0B58">
        <w:rPr>
          <w:rFonts w:ascii="Calibri" w:eastAsia="Times New Roman" w:hAnsi="Calibri" w:cs="Calibri"/>
        </w:rPr>
        <w:br/>
        <w:t>The Bible Study Handbook, Jerry Bridges</w:t>
      </w:r>
      <w:r w:rsidRPr="003E0B58">
        <w:rPr>
          <w:rFonts w:ascii="Calibri" w:eastAsia="Times New Roman" w:hAnsi="Calibri" w:cs="Calibri"/>
        </w:rPr>
        <w:br/>
        <w:t>Suzie’s Babies, Margaret Clarkson</w:t>
      </w:r>
      <w:r w:rsidRPr="003E0B58">
        <w:rPr>
          <w:rFonts w:ascii="Calibri" w:eastAsia="Times New Roman" w:hAnsi="Calibri" w:cs="Calibri"/>
        </w:rPr>
        <w:br/>
        <w:t>The Three Are One, Stuart Ollyot</w:t>
      </w:r>
      <w:r w:rsidRPr="003E0B58">
        <w:rPr>
          <w:rFonts w:ascii="Calibri" w:eastAsia="Times New Roman" w:hAnsi="Calibri" w:cs="Calibri"/>
        </w:rPr>
        <w:br/>
        <w:t xml:space="preserve">Praying Always, Frans Bakker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Editing Projects into Hebrew</w:t>
      </w:r>
      <w:r w:rsidRPr="003E0B58">
        <w:rPr>
          <w:rFonts w:ascii="ArialMT" w:eastAsia="Times New Roman" w:hAnsi="ArialMT" w:cs="Times New Roman"/>
        </w:rPr>
        <w:t>:</w:t>
      </w:r>
      <w:r w:rsidRPr="003E0B58">
        <w:rPr>
          <w:rFonts w:ascii="ArialMT" w:eastAsia="Times New Roman" w:hAnsi="ArialMT" w:cs="Times New Roman"/>
        </w:rPr>
        <w:br/>
      </w:r>
      <w:r w:rsidRPr="003E0B58">
        <w:rPr>
          <w:rFonts w:ascii="Calibri" w:eastAsia="Times New Roman" w:hAnsi="Calibri" w:cs="Calibri"/>
        </w:rPr>
        <w:t>The Old Testament, translated by Shoshana Danielson</w:t>
      </w:r>
      <w:r w:rsidRPr="003E0B58">
        <w:rPr>
          <w:rFonts w:ascii="Calibri" w:eastAsia="Times New Roman" w:hAnsi="Calibri" w:cs="Calibri"/>
        </w:rPr>
        <w:br/>
        <w:t>Pilgrim’s Progress, John Bunyan, translated by Paul Levinson</w:t>
      </w:r>
      <w:r w:rsidRPr="003E0B58">
        <w:rPr>
          <w:rFonts w:ascii="Calibri" w:eastAsia="Times New Roman" w:hAnsi="Calibri" w:cs="Calibri"/>
        </w:rPr>
        <w:br/>
        <w:t xml:space="preserve">The Sovereignty of God, Arthur Pink, Translated by Orna Greenman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Present projects:</w:t>
      </w:r>
      <w:r w:rsidRPr="003E0B58">
        <w:rPr>
          <w:rFonts w:ascii="Calibri" w:eastAsia="Times New Roman" w:hAnsi="Calibri" w:cs="Calibri"/>
        </w:rPr>
        <w:br/>
        <w:t>Writing a commentary in Hebrew on Zachariah</w:t>
      </w:r>
      <w:r w:rsidRPr="003E0B58">
        <w:rPr>
          <w:rFonts w:ascii="Calibri" w:eastAsia="Times New Roman" w:hAnsi="Calibri" w:cs="Calibri"/>
        </w:rPr>
        <w:br/>
        <w:t>Translating the New Testament into Modern Hebrew</w:t>
      </w:r>
      <w:r w:rsidRPr="003E0B58">
        <w:rPr>
          <w:rFonts w:ascii="Calibri" w:eastAsia="Times New Roman" w:hAnsi="Calibri" w:cs="Calibri"/>
        </w:rPr>
        <w:br/>
        <w:t xml:space="preserve">Translating and adding to the MacArthur Bible Study notes on the Old Testament prophetic books, Psalms and the New Testament </w:t>
      </w:r>
    </w:p>
    <w:p w:rsidR="003E0B58" w:rsidRDefault="003E0B58" w:rsidP="003E0B58">
      <w:pPr>
        <w:spacing w:before="100" w:beforeAutospacing="1" w:after="100" w:afterAutospacing="1"/>
        <w:rPr>
          <w:rFonts w:ascii="Calibri" w:eastAsia="Times New Roman" w:hAnsi="Calibri" w:cs="Calibri"/>
          <w:b/>
          <w:bCs/>
        </w:rPr>
      </w:pPr>
    </w:p>
    <w:p w:rsidR="003E0B58" w:rsidRPr="003E0B58" w:rsidRDefault="003E0B58" w:rsidP="003E0B58">
      <w:pPr>
        <w:spacing w:before="100" w:beforeAutospacing="1" w:after="100" w:afterAutospacing="1"/>
        <w:rPr>
          <w:rFonts w:ascii="Times New Roman" w:eastAsia="Times New Roman" w:hAnsi="Times New Roman" w:cs="Times New Roman"/>
        </w:rPr>
      </w:pPr>
      <w:bookmarkStart w:id="0" w:name="_GoBack"/>
      <w:bookmarkEnd w:id="0"/>
      <w:r w:rsidRPr="003E0B58">
        <w:rPr>
          <w:rFonts w:ascii="Calibri" w:eastAsia="Times New Roman" w:hAnsi="Calibri" w:cs="Calibri"/>
          <w:b/>
          <w:bCs/>
        </w:rPr>
        <w:lastRenderedPageBreak/>
        <w:t xml:space="preserve">Skills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 xml:space="preserve">I have a masterly command of English and Hebrew, with extensive experience in writing, translating and editing literature written for one culture and rendering literary materials both compatible and understandable in the receiving language: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 xml:space="preserve">abstract concepts are not always capable of ready translation into another language; in many cases there are no exact semantic parallels. My avid interest in theology and the Bible, as well as in Israeli politics, my love of language, long-term cross-cultural experience, combined with years of writing, translating and editing, add to my abilities in the fields of my expertise.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 xml:space="preserve">Having done extensive editing myself, I am extremely amenable to working with editors of my work. </w:t>
      </w:r>
    </w:p>
    <w:p w:rsidR="003E0B58" w:rsidRPr="003E0B58" w:rsidRDefault="003E0B58" w:rsidP="003E0B58">
      <w:pPr>
        <w:spacing w:before="100" w:beforeAutospacing="1" w:after="100" w:afterAutospacing="1"/>
        <w:rPr>
          <w:rFonts w:ascii="Times New Roman" w:eastAsia="Times New Roman" w:hAnsi="Times New Roman" w:cs="Times New Roman"/>
        </w:rPr>
      </w:pPr>
      <w:r w:rsidRPr="003E0B58">
        <w:rPr>
          <w:rFonts w:ascii="Calibri" w:eastAsia="Times New Roman" w:hAnsi="Calibri" w:cs="Calibri"/>
        </w:rPr>
        <w:t xml:space="preserve">I conduct my work on one of two platforms: Microsoft Word and/or Mellel </w:t>
      </w:r>
    </w:p>
    <w:p w:rsidR="00DF55E0" w:rsidRDefault="003E0B58"/>
    <w:sectPr w:rsidR="00DF55E0" w:rsidSect="003733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58"/>
    <w:rsid w:val="003733A6"/>
    <w:rsid w:val="003E0B58"/>
    <w:rsid w:val="0041428A"/>
    <w:rsid w:val="00531A13"/>
    <w:rsid w:val="00630176"/>
    <w:rsid w:val="006822A2"/>
    <w:rsid w:val="007C15CD"/>
    <w:rsid w:val="00946071"/>
    <w:rsid w:val="00B40EEE"/>
    <w:rsid w:val="00BF6F21"/>
    <w:rsid w:val="00C46E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BADF8F5"/>
  <w14:defaultImageDpi w14:val="32767"/>
  <w15:chartTrackingRefBased/>
  <w15:docId w15:val="{D8B62591-606D-074C-AB6C-26A83493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B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90629">
      <w:bodyDiv w:val="1"/>
      <w:marLeft w:val="0"/>
      <w:marRight w:val="0"/>
      <w:marTop w:val="0"/>
      <w:marBottom w:val="0"/>
      <w:divBdr>
        <w:top w:val="none" w:sz="0" w:space="0" w:color="auto"/>
        <w:left w:val="none" w:sz="0" w:space="0" w:color="auto"/>
        <w:bottom w:val="none" w:sz="0" w:space="0" w:color="auto"/>
        <w:right w:val="none" w:sz="0" w:space="0" w:color="auto"/>
      </w:divBdr>
      <w:divsChild>
        <w:div w:id="763763651">
          <w:marLeft w:val="0"/>
          <w:marRight w:val="0"/>
          <w:marTop w:val="0"/>
          <w:marBottom w:val="0"/>
          <w:divBdr>
            <w:top w:val="none" w:sz="0" w:space="0" w:color="auto"/>
            <w:left w:val="none" w:sz="0" w:space="0" w:color="auto"/>
            <w:bottom w:val="none" w:sz="0" w:space="0" w:color="auto"/>
            <w:right w:val="none" w:sz="0" w:space="0" w:color="auto"/>
          </w:divBdr>
          <w:divsChild>
            <w:div w:id="1670210775">
              <w:marLeft w:val="0"/>
              <w:marRight w:val="0"/>
              <w:marTop w:val="0"/>
              <w:marBottom w:val="0"/>
              <w:divBdr>
                <w:top w:val="none" w:sz="0" w:space="0" w:color="auto"/>
                <w:left w:val="none" w:sz="0" w:space="0" w:color="auto"/>
                <w:bottom w:val="none" w:sz="0" w:space="0" w:color="auto"/>
                <w:right w:val="none" w:sz="0" w:space="0" w:color="auto"/>
              </w:divBdr>
              <w:divsChild>
                <w:div w:id="2089768415">
                  <w:marLeft w:val="0"/>
                  <w:marRight w:val="0"/>
                  <w:marTop w:val="0"/>
                  <w:marBottom w:val="0"/>
                  <w:divBdr>
                    <w:top w:val="none" w:sz="0" w:space="0" w:color="auto"/>
                    <w:left w:val="none" w:sz="0" w:space="0" w:color="auto"/>
                    <w:bottom w:val="none" w:sz="0" w:space="0" w:color="auto"/>
                    <w:right w:val="none" w:sz="0" w:space="0" w:color="auto"/>
                  </w:divBdr>
                </w:div>
              </w:divsChild>
            </w:div>
            <w:div w:id="1419525883">
              <w:marLeft w:val="0"/>
              <w:marRight w:val="0"/>
              <w:marTop w:val="0"/>
              <w:marBottom w:val="0"/>
              <w:divBdr>
                <w:top w:val="none" w:sz="0" w:space="0" w:color="auto"/>
                <w:left w:val="none" w:sz="0" w:space="0" w:color="auto"/>
                <w:bottom w:val="none" w:sz="0" w:space="0" w:color="auto"/>
                <w:right w:val="none" w:sz="0" w:space="0" w:color="auto"/>
              </w:divBdr>
              <w:divsChild>
                <w:div w:id="690765340">
                  <w:marLeft w:val="0"/>
                  <w:marRight w:val="0"/>
                  <w:marTop w:val="0"/>
                  <w:marBottom w:val="0"/>
                  <w:divBdr>
                    <w:top w:val="none" w:sz="0" w:space="0" w:color="auto"/>
                    <w:left w:val="none" w:sz="0" w:space="0" w:color="auto"/>
                    <w:bottom w:val="none" w:sz="0" w:space="0" w:color="auto"/>
                    <w:right w:val="none" w:sz="0" w:space="0" w:color="auto"/>
                  </w:divBdr>
                </w:div>
              </w:divsChild>
            </w:div>
            <w:div w:id="928537160">
              <w:marLeft w:val="0"/>
              <w:marRight w:val="0"/>
              <w:marTop w:val="0"/>
              <w:marBottom w:val="0"/>
              <w:divBdr>
                <w:top w:val="none" w:sz="0" w:space="0" w:color="auto"/>
                <w:left w:val="none" w:sz="0" w:space="0" w:color="auto"/>
                <w:bottom w:val="none" w:sz="0" w:space="0" w:color="auto"/>
                <w:right w:val="none" w:sz="0" w:space="0" w:color="auto"/>
              </w:divBdr>
              <w:divsChild>
                <w:div w:id="747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4839">
          <w:marLeft w:val="0"/>
          <w:marRight w:val="0"/>
          <w:marTop w:val="0"/>
          <w:marBottom w:val="0"/>
          <w:divBdr>
            <w:top w:val="none" w:sz="0" w:space="0" w:color="auto"/>
            <w:left w:val="none" w:sz="0" w:space="0" w:color="auto"/>
            <w:bottom w:val="none" w:sz="0" w:space="0" w:color="auto"/>
            <w:right w:val="none" w:sz="0" w:space="0" w:color="auto"/>
          </w:divBdr>
          <w:divsChild>
            <w:div w:id="550651062">
              <w:marLeft w:val="0"/>
              <w:marRight w:val="0"/>
              <w:marTop w:val="0"/>
              <w:marBottom w:val="0"/>
              <w:divBdr>
                <w:top w:val="none" w:sz="0" w:space="0" w:color="auto"/>
                <w:left w:val="none" w:sz="0" w:space="0" w:color="auto"/>
                <w:bottom w:val="none" w:sz="0" w:space="0" w:color="auto"/>
                <w:right w:val="none" w:sz="0" w:space="0" w:color="auto"/>
              </w:divBdr>
              <w:divsChild>
                <w:div w:id="5180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1162">
          <w:marLeft w:val="0"/>
          <w:marRight w:val="0"/>
          <w:marTop w:val="0"/>
          <w:marBottom w:val="0"/>
          <w:divBdr>
            <w:top w:val="none" w:sz="0" w:space="0" w:color="auto"/>
            <w:left w:val="none" w:sz="0" w:space="0" w:color="auto"/>
            <w:bottom w:val="none" w:sz="0" w:space="0" w:color="auto"/>
            <w:right w:val="none" w:sz="0" w:space="0" w:color="auto"/>
          </w:divBdr>
          <w:divsChild>
            <w:div w:id="1081829910">
              <w:marLeft w:val="0"/>
              <w:marRight w:val="0"/>
              <w:marTop w:val="0"/>
              <w:marBottom w:val="0"/>
              <w:divBdr>
                <w:top w:val="none" w:sz="0" w:space="0" w:color="auto"/>
                <w:left w:val="none" w:sz="0" w:space="0" w:color="auto"/>
                <w:bottom w:val="none" w:sz="0" w:space="0" w:color="auto"/>
                <w:right w:val="none" w:sz="0" w:space="0" w:color="auto"/>
              </w:divBdr>
              <w:divsChild>
                <w:div w:id="12610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Maoz</dc:creator>
  <cp:keywords/>
  <dc:description/>
  <cp:lastModifiedBy>Baruch Maoz</cp:lastModifiedBy>
  <cp:revision>1</cp:revision>
  <dcterms:created xsi:type="dcterms:W3CDTF">2019-12-03T22:17:00Z</dcterms:created>
  <dcterms:modified xsi:type="dcterms:W3CDTF">2019-12-03T22:20:00Z</dcterms:modified>
</cp:coreProperties>
</file>