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2A39" w14:textId="77777777" w:rsidR="0093545B" w:rsidRDefault="00EA1C28">
      <w:pPr>
        <w:spacing w:after="645" w:line="259" w:lineRule="auto"/>
        <w:ind w:left="1399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939C36" w14:textId="77777777" w:rsidR="0093545B" w:rsidRDefault="00EA1C28">
      <w:pPr>
        <w:spacing w:after="38" w:line="259" w:lineRule="auto"/>
        <w:ind w:left="2134" w:firstLine="0"/>
        <w:jc w:val="center"/>
      </w:pPr>
      <w:r>
        <w:rPr>
          <w:b/>
        </w:rPr>
        <w:t xml:space="preserve">Shady Amir Koura </w:t>
      </w:r>
    </w:p>
    <w:p w14:paraId="21DC6C61" w14:textId="77777777" w:rsidR="0093545B" w:rsidRDefault="00EA1C28">
      <w:pPr>
        <w:spacing w:after="0" w:line="259" w:lineRule="auto"/>
        <w:ind w:left="2135" w:firstLine="0"/>
        <w:jc w:val="center"/>
      </w:pPr>
      <w:r>
        <w:rPr>
          <w:b/>
        </w:rPr>
        <w:t>Phone:</w:t>
      </w:r>
      <w:r>
        <w:t xml:space="preserve"> +20-010</w:t>
      </w:r>
      <w:r>
        <w:t>0</w:t>
      </w:r>
      <w:r>
        <w:t xml:space="preserve">1788033 </w:t>
      </w:r>
    </w:p>
    <w:p w14:paraId="203697E3" w14:textId="77777777" w:rsidR="0093545B" w:rsidRDefault="00EA1C28">
      <w:pPr>
        <w:spacing w:after="0" w:line="239" w:lineRule="auto"/>
        <w:ind w:left="3996" w:right="1812" w:firstLine="0"/>
        <w:jc w:val="center"/>
      </w:pPr>
      <w:r>
        <w:rPr>
          <w:b/>
        </w:rPr>
        <w:t>Mail:</w:t>
      </w:r>
      <w:r>
        <w:t xml:space="preserve"> </w:t>
      </w:r>
      <w:r>
        <w:rPr>
          <w:color w:val="0000FF"/>
          <w:u w:val="single" w:color="0000FF"/>
        </w:rPr>
        <w:t>shadyamirkoura@gmail.com</w:t>
      </w:r>
      <w:r>
        <w:t xml:space="preserve"> </w:t>
      </w:r>
      <w:r>
        <w:rPr>
          <w:b/>
        </w:rPr>
        <w:t>Nationality:</w:t>
      </w:r>
      <w:r>
        <w:t xml:space="preserve"> Egyptian </w:t>
      </w:r>
    </w:p>
    <w:p w14:paraId="696DA05A" w14:textId="77777777" w:rsidR="0093545B" w:rsidRDefault="00EA1C28">
      <w:pPr>
        <w:spacing w:after="0" w:line="259" w:lineRule="auto"/>
        <w:ind w:left="1399" w:firstLine="0"/>
      </w:pPr>
      <w:r>
        <w:t xml:space="preserve"> </w:t>
      </w:r>
    </w:p>
    <w:p w14:paraId="2DAD8213" w14:textId="77777777" w:rsidR="0093545B" w:rsidRDefault="00EA1C28">
      <w:pPr>
        <w:spacing w:after="43" w:line="259" w:lineRule="auto"/>
        <w:ind w:left="1370" w:right="-44" w:firstLine="0"/>
      </w:pPr>
      <w:r>
        <w:rPr>
          <w:noProof/>
        </w:rPr>
        <mc:AlternateContent>
          <mc:Choice Requires="wpg">
            <w:drawing>
              <wp:inline distT="0" distB="0" distL="0" distR="0" wp14:anchorId="59810B47" wp14:editId="469A97E8">
                <wp:extent cx="5524246" cy="9144"/>
                <wp:effectExtent l="0" t="0" r="0" b="0"/>
                <wp:docPr id="2304" name="Group 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246" cy="9144"/>
                          <a:chOff x="0" y="0"/>
                          <a:chExt cx="5524246" cy="9144"/>
                        </a:xfrm>
                      </wpg:grpSpPr>
                      <wps:wsp>
                        <wps:cNvPr id="2801" name="Shape 2801"/>
                        <wps:cNvSpPr/>
                        <wps:spPr>
                          <a:xfrm>
                            <a:off x="0" y="0"/>
                            <a:ext cx="5524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6" h="9144">
                                <a:moveTo>
                                  <a:pt x="0" y="0"/>
                                </a:moveTo>
                                <a:lnTo>
                                  <a:pt x="5524246" y="0"/>
                                </a:lnTo>
                                <a:lnTo>
                                  <a:pt x="5524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4" style="width:434.98pt;height:0.719971pt;mso-position-horizontal-relative:char;mso-position-vertical-relative:line" coordsize="55242,91">
                <v:shape id="Shape 2802" style="position:absolute;width:55242;height:91;left:0;top:0;" coordsize="5524246,9144" path="m0,0l5524246,0l5524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63E386" w14:textId="77777777" w:rsidR="0093545B" w:rsidRDefault="00EA1C28">
      <w:pPr>
        <w:spacing w:after="148" w:line="259" w:lineRule="auto"/>
        <w:ind w:left="1399" w:firstLine="0"/>
      </w:pPr>
      <w:r>
        <w:t xml:space="preserve"> </w:t>
      </w:r>
    </w:p>
    <w:p w14:paraId="371C769A" w14:textId="77777777" w:rsidR="0093545B" w:rsidRDefault="00EA1C28">
      <w:pPr>
        <w:pStyle w:val="Heading1"/>
        <w:ind w:left="1394"/>
      </w:pPr>
      <w:r>
        <w:t xml:space="preserve">Thomson Reuters Arabic Sports Desk (Sub-Editor): June 2015 </w:t>
      </w:r>
      <w:r>
        <w:t>–</w:t>
      </w:r>
      <w:r>
        <w:t xml:space="preserve"> Current </w:t>
      </w:r>
    </w:p>
    <w:p w14:paraId="59FED393" w14:textId="77777777" w:rsidR="0093545B" w:rsidRDefault="00EA1C28">
      <w:pPr>
        <w:numPr>
          <w:ilvl w:val="0"/>
          <w:numId w:val="1"/>
        </w:numPr>
        <w:ind w:hanging="118"/>
      </w:pPr>
      <w:r>
        <w:t xml:space="preserve">Editing and writing news stories, features and analysis for the MENA region. </w:t>
      </w:r>
    </w:p>
    <w:p w14:paraId="2007A23E" w14:textId="77777777" w:rsidR="0093545B" w:rsidRDefault="00EA1C28">
      <w:pPr>
        <w:numPr>
          <w:ilvl w:val="0"/>
          <w:numId w:val="1"/>
        </w:numPr>
        <w:ind w:hanging="118"/>
      </w:pPr>
      <w:r>
        <w:t xml:space="preserve">Covering the top Arab football and basketball leagues. </w:t>
      </w:r>
    </w:p>
    <w:p w14:paraId="5FE7F751" w14:textId="77777777" w:rsidR="0093545B" w:rsidRDefault="00EA1C28">
      <w:pPr>
        <w:numPr>
          <w:ilvl w:val="0"/>
          <w:numId w:val="1"/>
        </w:numPr>
        <w:ind w:hanging="118"/>
      </w:pPr>
      <w:r>
        <w:t xml:space="preserve">Covering the African and Asian football, Basketball, Handball, Volleyball and Athletics Championships. </w:t>
      </w:r>
    </w:p>
    <w:p w14:paraId="6107D39D" w14:textId="77777777" w:rsidR="0093545B" w:rsidRDefault="00EA1C28">
      <w:pPr>
        <w:numPr>
          <w:ilvl w:val="0"/>
          <w:numId w:val="1"/>
        </w:numPr>
        <w:ind w:hanging="118"/>
      </w:pPr>
      <w:r>
        <w:t>Covering CAF Afric</w:t>
      </w:r>
      <w:r>
        <w:t xml:space="preserve">an Champions League and AFC Asian Champions League. </w:t>
      </w:r>
    </w:p>
    <w:p w14:paraId="044E0B2D" w14:textId="77777777" w:rsidR="0093545B" w:rsidRDefault="00EA1C28">
      <w:pPr>
        <w:numPr>
          <w:ilvl w:val="0"/>
          <w:numId w:val="1"/>
        </w:numPr>
        <w:ind w:hanging="118"/>
      </w:pPr>
      <w:r>
        <w:t xml:space="preserve">Covering NBA and NHL. </w:t>
      </w:r>
    </w:p>
    <w:p w14:paraId="410F685B" w14:textId="77777777" w:rsidR="0093545B" w:rsidRDefault="00EA1C28">
      <w:pPr>
        <w:numPr>
          <w:ilvl w:val="0"/>
          <w:numId w:val="1"/>
        </w:numPr>
        <w:ind w:hanging="118"/>
      </w:pPr>
      <w:r>
        <w:t xml:space="preserve">Covering and translating from English wire the F1 championship, Le Mans, Rally World championship and Moto GP. </w:t>
      </w:r>
    </w:p>
    <w:p w14:paraId="07234EF1" w14:textId="77777777" w:rsidR="0093545B" w:rsidRDefault="00EA1C28">
      <w:pPr>
        <w:numPr>
          <w:ilvl w:val="0"/>
          <w:numId w:val="1"/>
        </w:numPr>
        <w:ind w:hanging="118"/>
      </w:pPr>
      <w:r>
        <w:t xml:space="preserve">Translating and editing from the English wire </w:t>
      </w:r>
      <w:r>
        <w:t xml:space="preserve">the top five European leagues and cups, and all UEFA competitions. </w:t>
      </w:r>
    </w:p>
    <w:p w14:paraId="70982BE5" w14:textId="77777777" w:rsidR="0093545B" w:rsidRDefault="00EA1C28">
      <w:pPr>
        <w:numPr>
          <w:ilvl w:val="0"/>
          <w:numId w:val="1"/>
        </w:numPr>
        <w:ind w:hanging="118"/>
      </w:pPr>
      <w:r>
        <w:t>Translating and editing stories from the English wire: Football, Athletics (World championship, Diamond league) Tennis (Grand slams, ATP and WTA championships, Fed Cup, Davis Cup) Gymnasti</w:t>
      </w:r>
      <w:r>
        <w:t xml:space="preserve">cs, Golf and Horseracing championships hosted in MENA. </w:t>
      </w:r>
    </w:p>
    <w:p w14:paraId="18D8E0D0" w14:textId="77777777" w:rsidR="0093545B" w:rsidRDefault="00EA1C28">
      <w:pPr>
        <w:numPr>
          <w:ilvl w:val="0"/>
          <w:numId w:val="1"/>
        </w:numPr>
        <w:ind w:hanging="118"/>
      </w:pPr>
      <w:r>
        <w:t>Covering and Editing the Arab teams’</w:t>
      </w:r>
      <w:r>
        <w:t xml:space="preserve"> news and matches in the 2018 FIFA World Cup and translating the English wire. </w:t>
      </w:r>
    </w:p>
    <w:p w14:paraId="53353F56" w14:textId="77777777" w:rsidR="0093545B" w:rsidRDefault="00EA1C28">
      <w:pPr>
        <w:numPr>
          <w:ilvl w:val="0"/>
          <w:numId w:val="1"/>
        </w:numPr>
        <w:ind w:hanging="118"/>
      </w:pPr>
      <w:r>
        <w:t xml:space="preserve">Editing correspondents’ stories. </w:t>
      </w:r>
      <w:r>
        <w:t xml:space="preserve"> </w:t>
      </w:r>
    </w:p>
    <w:p w14:paraId="3CCBB3CA" w14:textId="77777777" w:rsidR="0093545B" w:rsidRDefault="00EA1C28">
      <w:pPr>
        <w:numPr>
          <w:ilvl w:val="0"/>
          <w:numId w:val="1"/>
        </w:numPr>
        <w:ind w:hanging="118"/>
      </w:pPr>
      <w:r>
        <w:t>Translating and editing from the English wire all</w:t>
      </w:r>
      <w:r>
        <w:t xml:space="preserve"> Olympic Games. </w:t>
      </w:r>
    </w:p>
    <w:p w14:paraId="6DBD1549" w14:textId="77777777" w:rsidR="0093545B" w:rsidRDefault="00EA1C28">
      <w:pPr>
        <w:spacing w:after="125" w:line="259" w:lineRule="auto"/>
        <w:ind w:left="1399" w:firstLine="0"/>
      </w:pPr>
      <w:r>
        <w:rPr>
          <w:b/>
          <w:color w:val="FF0000"/>
          <w:sz w:val="24"/>
        </w:rPr>
        <w:t xml:space="preserve"> </w:t>
      </w:r>
    </w:p>
    <w:p w14:paraId="09E6879C" w14:textId="77777777" w:rsidR="0093545B" w:rsidRDefault="00EA1C28">
      <w:pPr>
        <w:pStyle w:val="Heading1"/>
        <w:ind w:left="1394"/>
      </w:pPr>
      <w:r>
        <w:t xml:space="preserve">Digi-Life </w:t>
      </w:r>
      <w:r>
        <w:t>–</w:t>
      </w:r>
      <w:r>
        <w:t xml:space="preserve"> Chief Editor: June 2012 </w:t>
      </w:r>
      <w:r>
        <w:t>–</w:t>
      </w:r>
      <w:r>
        <w:t xml:space="preserve"> May 2015</w:t>
      </w:r>
      <w:r>
        <w:rPr>
          <w:color w:val="333333"/>
        </w:rPr>
        <w:t xml:space="preserve"> </w:t>
      </w:r>
    </w:p>
    <w:p w14:paraId="6BED2956" w14:textId="776B70EC" w:rsidR="0093545B" w:rsidRDefault="00EA1C28">
      <w:pPr>
        <w:numPr>
          <w:ilvl w:val="0"/>
          <w:numId w:val="2"/>
        </w:numPr>
        <w:ind w:hanging="118"/>
      </w:pPr>
      <w:r>
        <w:rPr>
          <w:color w:val="333333"/>
        </w:rPr>
        <w:t xml:space="preserve">Managing teams that provide </w:t>
      </w:r>
      <w:bookmarkStart w:id="0" w:name="_GoBack"/>
      <w:bookmarkEnd w:id="0"/>
      <w:r>
        <w:rPr>
          <w:color w:val="333333"/>
        </w:rPr>
        <w:t xml:space="preserve">news, videos, infographics, </w:t>
      </w:r>
      <w:r>
        <w:t>photo galleries</w:t>
      </w:r>
      <w:r>
        <w:rPr>
          <w:color w:val="333333"/>
        </w:rPr>
        <w:t xml:space="preserve"> and analysis. </w:t>
      </w:r>
    </w:p>
    <w:p w14:paraId="0457B4E4" w14:textId="77777777" w:rsidR="0093545B" w:rsidRDefault="00EA1C28">
      <w:pPr>
        <w:numPr>
          <w:ilvl w:val="0"/>
          <w:numId w:val="2"/>
        </w:numPr>
        <w:ind w:hanging="118"/>
      </w:pPr>
      <w:r>
        <w:rPr>
          <w:color w:val="333333"/>
        </w:rPr>
        <w:t xml:space="preserve">Editing stories, features and analyses. </w:t>
      </w:r>
    </w:p>
    <w:p w14:paraId="33C350FE" w14:textId="77777777" w:rsidR="0093545B" w:rsidRDefault="00EA1C28">
      <w:pPr>
        <w:numPr>
          <w:ilvl w:val="0"/>
          <w:numId w:val="2"/>
        </w:numPr>
        <w:ind w:hanging="118"/>
      </w:pPr>
      <w:r>
        <w:rPr>
          <w:color w:val="333333"/>
        </w:rPr>
        <w:t xml:space="preserve">Setting plans for the social media coverage </w:t>
      </w:r>
      <w:r>
        <w:t>as well as</w:t>
      </w:r>
      <w:r>
        <w:t xml:space="preserve"> organizing daily shifts. </w:t>
      </w:r>
    </w:p>
    <w:p w14:paraId="6706E2A8" w14:textId="77777777" w:rsidR="0093545B" w:rsidRDefault="00EA1C28">
      <w:pPr>
        <w:numPr>
          <w:ilvl w:val="0"/>
          <w:numId w:val="2"/>
        </w:numPr>
        <w:ind w:hanging="118"/>
      </w:pPr>
      <w:r>
        <w:t xml:space="preserve">Monitoring of the Arabic </w:t>
      </w:r>
      <w:r>
        <w:t xml:space="preserve">users’ social media trends and managing the portal’s Twitter and </w:t>
      </w:r>
      <w:r>
        <w:t>Facebook accounts.</w:t>
      </w:r>
      <w:r>
        <w:rPr>
          <w:color w:val="333333"/>
        </w:rPr>
        <w:t xml:space="preserve"> </w:t>
      </w:r>
    </w:p>
    <w:p w14:paraId="0E3244B0" w14:textId="77777777" w:rsidR="0093545B" w:rsidRDefault="00EA1C28">
      <w:pPr>
        <w:spacing w:after="127" w:line="259" w:lineRule="auto"/>
        <w:ind w:left="1399" w:firstLine="0"/>
      </w:pPr>
      <w:r>
        <w:rPr>
          <w:color w:val="333333"/>
        </w:rPr>
        <w:t xml:space="preserve"> </w:t>
      </w:r>
    </w:p>
    <w:p w14:paraId="3981DEDE" w14:textId="77777777" w:rsidR="0093545B" w:rsidRDefault="00EA1C28">
      <w:pPr>
        <w:spacing w:after="129" w:line="259" w:lineRule="auto"/>
        <w:ind w:left="1399" w:firstLine="0"/>
      </w:pPr>
      <w:r>
        <w:rPr>
          <w:color w:val="333333"/>
        </w:rPr>
        <w:t xml:space="preserve"> </w:t>
      </w:r>
    </w:p>
    <w:p w14:paraId="464FB6B3" w14:textId="77777777" w:rsidR="0093545B" w:rsidRDefault="00EA1C28">
      <w:pPr>
        <w:spacing w:after="707" w:line="259" w:lineRule="auto"/>
        <w:ind w:left="1399" w:firstLine="0"/>
      </w:pPr>
      <w:r>
        <w:rPr>
          <w:color w:val="333333"/>
        </w:rPr>
        <w:t xml:space="preserve"> </w:t>
      </w:r>
    </w:p>
    <w:p w14:paraId="7B20D8E0" w14:textId="77777777" w:rsidR="0093545B" w:rsidRDefault="00EA1C28">
      <w:pPr>
        <w:spacing w:after="129" w:line="259" w:lineRule="auto"/>
        <w:ind w:left="1399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2D0023" w14:textId="77777777" w:rsidR="0093545B" w:rsidRDefault="00EA1C28">
      <w:pPr>
        <w:spacing w:after="149" w:line="259" w:lineRule="auto"/>
        <w:ind w:left="-5"/>
      </w:pPr>
      <w:r>
        <w:rPr>
          <w:sz w:val="16"/>
        </w:rPr>
        <w:lastRenderedPageBreak/>
        <w:t xml:space="preserve">Sensitivity: Confidential </w:t>
      </w:r>
    </w:p>
    <w:p w14:paraId="776B14CE" w14:textId="77777777" w:rsidR="0093545B" w:rsidRDefault="00EA1C28">
      <w:pPr>
        <w:spacing w:after="424" w:line="259" w:lineRule="auto"/>
        <w:ind w:left="1399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0A17B9" w14:textId="77777777" w:rsidR="0093545B" w:rsidRDefault="00EA1C28">
      <w:pPr>
        <w:spacing w:after="0" w:line="259" w:lineRule="auto"/>
        <w:ind w:left="1399" w:firstLine="0"/>
      </w:pPr>
      <w:r>
        <w:rPr>
          <w:color w:val="333333"/>
          <w:sz w:val="24"/>
        </w:rPr>
        <w:t xml:space="preserve"> </w:t>
      </w:r>
    </w:p>
    <w:p w14:paraId="383CFBD5" w14:textId="77777777" w:rsidR="0093545B" w:rsidRDefault="00EA1C28">
      <w:pPr>
        <w:pStyle w:val="Heading1"/>
        <w:ind w:left="1394"/>
      </w:pPr>
      <w:r>
        <w:t xml:space="preserve">NBA.com Arabic Chief Editor:  March 2010 </w:t>
      </w:r>
      <w:r>
        <w:t>–</w:t>
      </w:r>
      <w:r>
        <w:t xml:space="preserve"> April 2012</w:t>
      </w:r>
      <w:r>
        <w:rPr>
          <w:color w:val="333333"/>
        </w:rPr>
        <w:t xml:space="preserve">  </w:t>
      </w:r>
    </w:p>
    <w:p w14:paraId="1695FC3D" w14:textId="77777777" w:rsidR="0093545B" w:rsidRDefault="00EA1C28">
      <w:pPr>
        <w:numPr>
          <w:ilvl w:val="0"/>
          <w:numId w:val="3"/>
        </w:numPr>
        <w:ind w:hanging="118"/>
      </w:pPr>
      <w:r>
        <w:rPr>
          <w:color w:val="333333"/>
        </w:rPr>
        <w:t xml:space="preserve">Writing </w:t>
      </w:r>
      <w:r>
        <w:rPr>
          <w:color w:val="333333"/>
        </w:rPr>
        <w:t xml:space="preserve">and editing news, features and analysis. </w:t>
      </w:r>
    </w:p>
    <w:p w14:paraId="12FA6C2E" w14:textId="77777777" w:rsidR="0093545B" w:rsidRDefault="00EA1C28">
      <w:pPr>
        <w:numPr>
          <w:ilvl w:val="0"/>
          <w:numId w:val="3"/>
        </w:numPr>
        <w:ind w:hanging="118"/>
      </w:pPr>
      <w:r>
        <w:rPr>
          <w:color w:val="333333"/>
        </w:rPr>
        <w:t xml:space="preserve">Making videos using NBA videos editor, infographics and </w:t>
      </w:r>
      <w:r>
        <w:t>photo galleries for the website</w:t>
      </w:r>
      <w:r>
        <w:rPr>
          <w:color w:val="333333"/>
        </w:rPr>
        <w:t xml:space="preserve">. </w:t>
      </w:r>
    </w:p>
    <w:p w14:paraId="2C14E725" w14:textId="77777777" w:rsidR="0093545B" w:rsidRDefault="00EA1C28">
      <w:pPr>
        <w:numPr>
          <w:ilvl w:val="0"/>
          <w:numId w:val="3"/>
        </w:numPr>
        <w:ind w:hanging="118"/>
      </w:pPr>
      <w:r>
        <w:rPr>
          <w:color w:val="333333"/>
        </w:rPr>
        <w:t xml:space="preserve">Setting plans for the social media coverage (Facebook and Twitter) </w:t>
      </w:r>
      <w:r>
        <w:t>as well as organizing daily shifts.</w:t>
      </w:r>
      <w:r>
        <w:rPr>
          <w:color w:val="333333"/>
        </w:rPr>
        <w:t xml:space="preserve"> </w:t>
      </w:r>
    </w:p>
    <w:p w14:paraId="38F44664" w14:textId="77777777" w:rsidR="0093545B" w:rsidRDefault="00EA1C28">
      <w:pPr>
        <w:numPr>
          <w:ilvl w:val="0"/>
          <w:numId w:val="3"/>
        </w:numPr>
        <w:ind w:hanging="118"/>
      </w:pPr>
      <w:r>
        <w:rPr>
          <w:color w:val="333333"/>
        </w:rPr>
        <w:t xml:space="preserve">Managing the mobile </w:t>
      </w:r>
      <w:r>
        <w:rPr>
          <w:color w:val="333333"/>
        </w:rPr>
        <w:t>news service in cooperation with Vodafone, Mobinil (Now known as Orange) and Etisalat</w:t>
      </w:r>
      <w:r>
        <w:t xml:space="preserve">. </w:t>
      </w:r>
    </w:p>
    <w:p w14:paraId="0E3D3CE7" w14:textId="77777777" w:rsidR="0093545B" w:rsidRDefault="00EA1C28">
      <w:pPr>
        <w:spacing w:after="0" w:line="259" w:lineRule="auto"/>
        <w:ind w:left="1399" w:firstLine="0"/>
      </w:pPr>
      <w:r>
        <w:rPr>
          <w:color w:val="333333"/>
          <w:sz w:val="24"/>
        </w:rPr>
        <w:t xml:space="preserve"> </w:t>
      </w:r>
    </w:p>
    <w:p w14:paraId="5E5623D6" w14:textId="77777777" w:rsidR="0093545B" w:rsidRDefault="00EA1C28">
      <w:pPr>
        <w:pStyle w:val="Heading1"/>
        <w:ind w:left="1394"/>
      </w:pPr>
      <w:r>
        <w:t xml:space="preserve">MBC </w:t>
      </w:r>
      <w:r>
        <w:t>–</w:t>
      </w:r>
      <w:r>
        <w:t xml:space="preserve"> Senior Editor: January 2007 </w:t>
      </w:r>
      <w:r>
        <w:t>–</w:t>
      </w:r>
      <w:r>
        <w:t xml:space="preserve"> February 2010</w:t>
      </w:r>
      <w:r>
        <w:rPr>
          <w:b w:val="0"/>
          <w:color w:val="333333"/>
        </w:rPr>
        <w:t xml:space="preserve"> </w:t>
      </w:r>
    </w:p>
    <w:p w14:paraId="29A9B23E" w14:textId="77777777" w:rsidR="0093545B" w:rsidRDefault="00EA1C28">
      <w:pPr>
        <w:numPr>
          <w:ilvl w:val="0"/>
          <w:numId w:val="4"/>
        </w:numPr>
        <w:ind w:hanging="118"/>
      </w:pPr>
      <w:r>
        <w:rPr>
          <w:color w:val="333333"/>
        </w:rPr>
        <w:t>Contributed to the launching of the television network's portal (</w:t>
      </w:r>
      <w:hyperlink r:id="rId5">
        <w:r>
          <w:rPr>
            <w:color w:val="0000FF"/>
            <w:u w:val="single" w:color="0000FF"/>
          </w:rPr>
          <w:t>www.mbc.net</w:t>
        </w:r>
      </w:hyperlink>
      <w:hyperlink r:id="rId6">
        <w:r>
          <w:rPr>
            <w:color w:val="333333"/>
          </w:rPr>
          <w:t>)</w:t>
        </w:r>
      </w:hyperlink>
      <w:r>
        <w:rPr>
          <w:color w:val="333333"/>
        </w:rPr>
        <w:t xml:space="preserve">. </w:t>
      </w:r>
    </w:p>
    <w:p w14:paraId="6E27C4C5" w14:textId="77777777" w:rsidR="0093545B" w:rsidRDefault="00EA1C28">
      <w:pPr>
        <w:numPr>
          <w:ilvl w:val="0"/>
          <w:numId w:val="4"/>
        </w:numPr>
        <w:ind w:hanging="118"/>
      </w:pPr>
      <w:r>
        <w:rPr>
          <w:color w:val="333333"/>
        </w:rPr>
        <w:t xml:space="preserve">Writing and editing news, </w:t>
      </w:r>
      <w:r>
        <w:t>photo galleries</w:t>
      </w:r>
      <w:r>
        <w:rPr>
          <w:color w:val="333333"/>
        </w:rPr>
        <w:t xml:space="preserve"> and features. </w:t>
      </w:r>
    </w:p>
    <w:p w14:paraId="06B4A804" w14:textId="77777777" w:rsidR="0093545B" w:rsidRDefault="00EA1C28">
      <w:pPr>
        <w:numPr>
          <w:ilvl w:val="0"/>
          <w:numId w:val="4"/>
        </w:numPr>
        <w:ind w:hanging="118"/>
      </w:pPr>
      <w:r>
        <w:rPr>
          <w:color w:val="333333"/>
        </w:rPr>
        <w:t xml:space="preserve">In charge of the Motorsports Section. </w:t>
      </w:r>
    </w:p>
    <w:p w14:paraId="5B9E4B09" w14:textId="77777777" w:rsidR="0093545B" w:rsidRDefault="00EA1C28">
      <w:pPr>
        <w:spacing w:after="0" w:line="259" w:lineRule="auto"/>
        <w:ind w:left="1399" w:firstLine="0"/>
      </w:pPr>
      <w:r>
        <w:rPr>
          <w:color w:val="333333"/>
          <w:sz w:val="24"/>
        </w:rPr>
        <w:t xml:space="preserve"> </w:t>
      </w:r>
    </w:p>
    <w:p w14:paraId="62B19134" w14:textId="77777777" w:rsidR="0093545B" w:rsidRDefault="00EA1C28">
      <w:pPr>
        <w:pStyle w:val="Heading1"/>
        <w:ind w:left="1394"/>
      </w:pPr>
      <w:r>
        <w:t xml:space="preserve">FilGoal.com </w:t>
      </w:r>
      <w:r>
        <w:t>–</w:t>
      </w:r>
      <w:r>
        <w:t xml:space="preserve"> Editor: January 2003 </w:t>
      </w:r>
      <w:r>
        <w:t>–</w:t>
      </w:r>
      <w:r>
        <w:t xml:space="preserve"> December 2006</w:t>
      </w:r>
      <w:r>
        <w:rPr>
          <w:color w:val="333333"/>
        </w:rPr>
        <w:t xml:space="preserve"> </w:t>
      </w:r>
    </w:p>
    <w:p w14:paraId="511C582C" w14:textId="77777777" w:rsidR="0093545B" w:rsidRDefault="00EA1C28">
      <w:pPr>
        <w:numPr>
          <w:ilvl w:val="0"/>
          <w:numId w:val="5"/>
        </w:numPr>
        <w:ind w:left="1744" w:hanging="360"/>
      </w:pPr>
      <w:r>
        <w:rPr>
          <w:color w:val="333333"/>
        </w:rPr>
        <w:t>Writing and editing news stories, features and opinion columns.</w:t>
      </w:r>
      <w:r>
        <w:rPr>
          <w:b/>
          <w:color w:val="333333"/>
        </w:rPr>
        <w:t xml:space="preserve"> </w:t>
      </w:r>
    </w:p>
    <w:p w14:paraId="476F797C" w14:textId="77777777" w:rsidR="0093545B" w:rsidRDefault="00EA1C28">
      <w:pPr>
        <w:numPr>
          <w:ilvl w:val="0"/>
          <w:numId w:val="5"/>
        </w:numPr>
        <w:spacing w:after="0"/>
        <w:ind w:left="1744" w:hanging="360"/>
      </w:pPr>
      <w:r>
        <w:rPr>
          <w:color w:val="333333"/>
        </w:rPr>
        <w:t>Contributed to the launching of a dual-</w:t>
      </w:r>
      <w:r>
        <w:rPr>
          <w:color w:val="333333"/>
        </w:rPr>
        <w:t xml:space="preserve">language sports and entertainment mobile news service in cooperation with Orascom Telecom and Vodafone Egypt. </w:t>
      </w:r>
    </w:p>
    <w:p w14:paraId="1A945A4C" w14:textId="77777777" w:rsidR="0093545B" w:rsidRDefault="00EA1C28">
      <w:pPr>
        <w:spacing w:after="0" w:line="259" w:lineRule="auto"/>
        <w:ind w:left="1399" w:firstLine="0"/>
      </w:pPr>
      <w:r>
        <w:rPr>
          <w:color w:val="333333"/>
        </w:rPr>
        <w:t xml:space="preserve"> </w:t>
      </w:r>
    </w:p>
    <w:p w14:paraId="4858DDB1" w14:textId="77777777" w:rsidR="0093545B" w:rsidRDefault="00EA1C28">
      <w:pPr>
        <w:spacing w:after="0" w:line="259" w:lineRule="auto"/>
        <w:ind w:left="1399" w:firstLine="0"/>
      </w:pPr>
      <w:r>
        <w:t xml:space="preserve"> </w:t>
      </w:r>
    </w:p>
    <w:p w14:paraId="143D9F1A" w14:textId="77777777" w:rsidR="0093545B" w:rsidRDefault="00EA1C28">
      <w:pPr>
        <w:spacing w:after="0" w:line="259" w:lineRule="auto"/>
        <w:ind w:left="1394"/>
      </w:pPr>
      <w:r>
        <w:rPr>
          <w:b/>
          <w:color w:val="FF0000"/>
          <w:sz w:val="24"/>
        </w:rPr>
        <w:t xml:space="preserve">INTERVIEWS: </w:t>
      </w:r>
    </w:p>
    <w:p w14:paraId="1B0D6D15" w14:textId="77777777" w:rsidR="0093545B" w:rsidRDefault="00EA1C28">
      <w:pPr>
        <w:spacing w:after="12" w:line="259" w:lineRule="auto"/>
        <w:ind w:left="1399" w:firstLine="0"/>
      </w:pPr>
      <w:r>
        <w:t xml:space="preserve"> </w:t>
      </w:r>
    </w:p>
    <w:p w14:paraId="6D1E80CA" w14:textId="77777777" w:rsidR="0093545B" w:rsidRDefault="00EA1C28">
      <w:pPr>
        <w:numPr>
          <w:ilvl w:val="0"/>
          <w:numId w:val="5"/>
        </w:numPr>
        <w:spacing w:after="21"/>
        <w:ind w:left="1744" w:hanging="360"/>
      </w:pPr>
      <w:r>
        <w:t>Volker Finke: Former Freiburg SC Trainer</w:t>
      </w:r>
      <w:r>
        <w:t>–</w:t>
      </w:r>
      <w:r>
        <w:t xml:space="preserve"> Germany. </w:t>
      </w:r>
    </w:p>
    <w:p w14:paraId="463FAE22" w14:textId="77777777" w:rsidR="0093545B" w:rsidRDefault="00EA1C28">
      <w:pPr>
        <w:numPr>
          <w:ilvl w:val="0"/>
          <w:numId w:val="5"/>
        </w:numPr>
        <w:spacing w:after="20"/>
        <w:ind w:left="1744" w:hanging="360"/>
      </w:pPr>
      <w:r>
        <w:rPr>
          <w:color w:val="222222"/>
        </w:rPr>
        <w:t>Jörn-</w:t>
      </w:r>
      <w:r>
        <w:t xml:space="preserve">Uwe Lommel: Former Egypt National Handball Team Trainer. </w:t>
      </w:r>
    </w:p>
    <w:p w14:paraId="140825CC" w14:textId="77777777" w:rsidR="0093545B" w:rsidRDefault="00EA1C28">
      <w:pPr>
        <w:numPr>
          <w:ilvl w:val="0"/>
          <w:numId w:val="5"/>
        </w:numPr>
        <w:spacing w:after="19"/>
        <w:ind w:left="1744" w:hanging="360"/>
      </w:pPr>
      <w:r>
        <w:rPr>
          <w:color w:val="222222"/>
        </w:rPr>
        <w:t>Jackson Richardson:</w:t>
      </w:r>
      <w:r>
        <w:t xml:space="preserve"> Former French handball player.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color w:val="222222"/>
        </w:rPr>
        <w:t>Dmitri Torgovanov:</w:t>
      </w:r>
      <w:r>
        <w:t xml:space="preserve"> Former Russian handball player. </w:t>
      </w:r>
    </w:p>
    <w:p w14:paraId="179EB59D" w14:textId="77777777" w:rsidR="0093545B" w:rsidRDefault="00EA1C28">
      <w:pPr>
        <w:numPr>
          <w:ilvl w:val="0"/>
          <w:numId w:val="5"/>
        </w:numPr>
        <w:spacing w:after="24"/>
        <w:ind w:left="1744" w:hanging="360"/>
      </w:pPr>
      <w:r>
        <w:rPr>
          <w:color w:val="222222"/>
        </w:rPr>
        <w:t>Tina Theune:</w:t>
      </w:r>
      <w:r>
        <w:t xml:space="preserve"> Former German women football Trainer, a 2-time European Champion and World Cham</w:t>
      </w:r>
      <w:r>
        <w:t xml:space="preserve">pion. </w:t>
      </w:r>
    </w:p>
    <w:p w14:paraId="3EAA0BD8" w14:textId="77777777" w:rsidR="0093545B" w:rsidRDefault="00EA1C28">
      <w:pPr>
        <w:numPr>
          <w:ilvl w:val="0"/>
          <w:numId w:val="5"/>
        </w:numPr>
        <w:spacing w:after="88"/>
        <w:ind w:left="1744" w:hanging="360"/>
      </w:pPr>
      <w:r>
        <w:t xml:space="preserve">Dikembe Mutombo: NBA Hall of Famer and an 8-time NBA All-Star. </w:t>
      </w:r>
    </w:p>
    <w:p w14:paraId="1C954612" w14:textId="77777777" w:rsidR="0093545B" w:rsidRDefault="00EA1C28">
      <w:pPr>
        <w:spacing w:after="95" w:line="259" w:lineRule="auto"/>
        <w:ind w:left="1399" w:firstLine="0"/>
      </w:pPr>
      <w:r>
        <w:rPr>
          <w:b/>
          <w:color w:val="FF0000"/>
        </w:rPr>
        <w:t xml:space="preserve"> </w:t>
      </w:r>
    </w:p>
    <w:p w14:paraId="25ADE9E5" w14:textId="77777777" w:rsidR="0093545B" w:rsidRDefault="00EA1C28">
      <w:pPr>
        <w:spacing w:after="58" w:line="259" w:lineRule="auto"/>
        <w:ind w:left="1394"/>
      </w:pPr>
      <w:r>
        <w:rPr>
          <w:b/>
          <w:color w:val="FF0000"/>
          <w:sz w:val="24"/>
        </w:rPr>
        <w:t xml:space="preserve">Additional Skills:  </w:t>
      </w:r>
    </w:p>
    <w:p w14:paraId="1BF2C95D" w14:textId="77777777" w:rsidR="0093545B" w:rsidRDefault="00EA1C28">
      <w:pPr>
        <w:numPr>
          <w:ilvl w:val="0"/>
          <w:numId w:val="5"/>
        </w:numPr>
        <w:spacing w:after="170"/>
        <w:ind w:left="1744" w:hanging="360"/>
      </w:pPr>
      <w:r>
        <w:t>Experience in using Google Analytics coming up with daily, weekly and monthly reports to monitor and enhance the performance and progress of the published content</w:t>
      </w:r>
      <w:r>
        <w:t xml:space="preserve">. </w:t>
      </w:r>
    </w:p>
    <w:p w14:paraId="4C23C016" w14:textId="77777777" w:rsidR="0093545B" w:rsidRDefault="00EA1C28">
      <w:pPr>
        <w:numPr>
          <w:ilvl w:val="0"/>
          <w:numId w:val="5"/>
        </w:numPr>
        <w:spacing w:after="167"/>
        <w:ind w:left="1744" w:hanging="360"/>
      </w:pPr>
      <w:r>
        <w:t xml:space="preserve">Experience in video making and editing using Premiere Pro software and NBA Videos software. </w:t>
      </w:r>
    </w:p>
    <w:p w14:paraId="128CFAE4" w14:textId="77777777" w:rsidR="0093545B" w:rsidRDefault="00EA1C28">
      <w:pPr>
        <w:numPr>
          <w:ilvl w:val="0"/>
          <w:numId w:val="5"/>
        </w:numPr>
        <w:spacing w:after="167"/>
        <w:ind w:left="1744" w:hanging="360"/>
      </w:pPr>
      <w:r>
        <w:t xml:space="preserve">Experience in creating Arabic infographics though several online tools like Google Developers and Canva Infographic Maker. </w:t>
      </w:r>
    </w:p>
    <w:p w14:paraId="4581A9B6" w14:textId="77777777" w:rsidR="0093545B" w:rsidRDefault="00EA1C28">
      <w:pPr>
        <w:numPr>
          <w:ilvl w:val="0"/>
          <w:numId w:val="5"/>
        </w:numPr>
        <w:spacing w:after="448"/>
        <w:ind w:left="1744" w:hanging="360"/>
      </w:pPr>
      <w:r>
        <w:t xml:space="preserve">Experience in providing text, multimedia, mobile and social media content in various types of media content in Arabic.  </w:t>
      </w:r>
    </w:p>
    <w:p w14:paraId="1A587D64" w14:textId="77777777" w:rsidR="0093545B" w:rsidRDefault="00EA1C28">
      <w:pPr>
        <w:spacing w:after="129" w:line="259" w:lineRule="auto"/>
        <w:ind w:left="1399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FCF29BD" w14:textId="77777777" w:rsidR="0093545B" w:rsidRDefault="00EA1C28">
      <w:pPr>
        <w:spacing w:after="149" w:line="259" w:lineRule="auto"/>
        <w:ind w:left="-5"/>
      </w:pPr>
      <w:r>
        <w:rPr>
          <w:sz w:val="16"/>
        </w:rPr>
        <w:t>Sensitivi</w:t>
      </w:r>
      <w:r>
        <w:rPr>
          <w:sz w:val="16"/>
        </w:rPr>
        <w:t xml:space="preserve">ty: Confidential </w:t>
      </w:r>
    </w:p>
    <w:sectPr w:rsidR="0093545B">
      <w:pgSz w:w="12242" w:h="15842"/>
      <w:pgMar w:top="731" w:right="1813" w:bottom="299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1E99"/>
    <w:multiLevelType w:val="hybridMultilevel"/>
    <w:tmpl w:val="F5DECBFC"/>
    <w:lvl w:ilvl="0" w:tplc="072EC28C">
      <w:start w:val="1"/>
      <w:numFmt w:val="bullet"/>
      <w:lvlText w:val="-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BCA29C">
      <w:start w:val="1"/>
      <w:numFmt w:val="bullet"/>
      <w:lvlText w:val="o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CE4E8">
      <w:start w:val="1"/>
      <w:numFmt w:val="bullet"/>
      <w:lvlText w:val="▪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46AAE">
      <w:start w:val="1"/>
      <w:numFmt w:val="bullet"/>
      <w:lvlText w:val="•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C7CDC">
      <w:start w:val="1"/>
      <w:numFmt w:val="bullet"/>
      <w:lvlText w:val="o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617C">
      <w:start w:val="1"/>
      <w:numFmt w:val="bullet"/>
      <w:lvlText w:val="▪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03706">
      <w:start w:val="1"/>
      <w:numFmt w:val="bullet"/>
      <w:lvlText w:val="•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AEF7EE">
      <w:start w:val="1"/>
      <w:numFmt w:val="bullet"/>
      <w:lvlText w:val="o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EA9AA">
      <w:start w:val="1"/>
      <w:numFmt w:val="bullet"/>
      <w:lvlText w:val="▪"/>
      <w:lvlJc w:val="left"/>
      <w:pPr>
        <w:ind w:left="7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630DC"/>
    <w:multiLevelType w:val="hybridMultilevel"/>
    <w:tmpl w:val="6F20B2B4"/>
    <w:lvl w:ilvl="0" w:tplc="3D22941E">
      <w:start w:val="1"/>
      <w:numFmt w:val="bullet"/>
      <w:lvlText w:val="-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A68F2">
      <w:start w:val="1"/>
      <w:numFmt w:val="bullet"/>
      <w:lvlText w:val="o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A762E">
      <w:start w:val="1"/>
      <w:numFmt w:val="bullet"/>
      <w:lvlText w:val="▪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88450">
      <w:start w:val="1"/>
      <w:numFmt w:val="bullet"/>
      <w:lvlText w:val="•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E6CD6">
      <w:start w:val="1"/>
      <w:numFmt w:val="bullet"/>
      <w:lvlText w:val="o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213E4">
      <w:start w:val="1"/>
      <w:numFmt w:val="bullet"/>
      <w:lvlText w:val="▪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8B598">
      <w:start w:val="1"/>
      <w:numFmt w:val="bullet"/>
      <w:lvlText w:val="•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057FC">
      <w:start w:val="1"/>
      <w:numFmt w:val="bullet"/>
      <w:lvlText w:val="o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EB058">
      <w:start w:val="1"/>
      <w:numFmt w:val="bullet"/>
      <w:lvlText w:val="▪"/>
      <w:lvlJc w:val="left"/>
      <w:pPr>
        <w:ind w:left="751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91329"/>
    <w:multiLevelType w:val="hybridMultilevel"/>
    <w:tmpl w:val="72E88D58"/>
    <w:lvl w:ilvl="0" w:tplc="D2E41888">
      <w:start w:val="1"/>
      <w:numFmt w:val="bullet"/>
      <w:lvlText w:val="-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ED0AE">
      <w:start w:val="1"/>
      <w:numFmt w:val="bullet"/>
      <w:lvlText w:val="o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4332E">
      <w:start w:val="1"/>
      <w:numFmt w:val="bullet"/>
      <w:lvlText w:val="▪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81CBA">
      <w:start w:val="1"/>
      <w:numFmt w:val="bullet"/>
      <w:lvlText w:val="•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4AE16">
      <w:start w:val="1"/>
      <w:numFmt w:val="bullet"/>
      <w:lvlText w:val="o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C328A">
      <w:start w:val="1"/>
      <w:numFmt w:val="bullet"/>
      <w:lvlText w:val="▪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32EB3C">
      <w:start w:val="1"/>
      <w:numFmt w:val="bullet"/>
      <w:lvlText w:val="•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2546A">
      <w:start w:val="1"/>
      <w:numFmt w:val="bullet"/>
      <w:lvlText w:val="o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2E8E4">
      <w:start w:val="1"/>
      <w:numFmt w:val="bullet"/>
      <w:lvlText w:val="▪"/>
      <w:lvlJc w:val="left"/>
      <w:pPr>
        <w:ind w:left="751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975990"/>
    <w:multiLevelType w:val="hybridMultilevel"/>
    <w:tmpl w:val="54E8DB5C"/>
    <w:lvl w:ilvl="0" w:tplc="F56274E8">
      <w:start w:val="1"/>
      <w:numFmt w:val="bullet"/>
      <w:lvlText w:val="-"/>
      <w:lvlJc w:val="left"/>
      <w:pPr>
        <w:ind w:left="174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61E0A">
      <w:start w:val="1"/>
      <w:numFmt w:val="bullet"/>
      <w:lvlText w:val="o"/>
      <w:lvlJc w:val="left"/>
      <w:pPr>
        <w:ind w:left="264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6A438">
      <w:start w:val="1"/>
      <w:numFmt w:val="bullet"/>
      <w:lvlText w:val="▪"/>
      <w:lvlJc w:val="left"/>
      <w:pPr>
        <w:ind w:left="336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41D98">
      <w:start w:val="1"/>
      <w:numFmt w:val="bullet"/>
      <w:lvlText w:val="•"/>
      <w:lvlJc w:val="left"/>
      <w:pPr>
        <w:ind w:left="408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289FE">
      <w:start w:val="1"/>
      <w:numFmt w:val="bullet"/>
      <w:lvlText w:val="o"/>
      <w:lvlJc w:val="left"/>
      <w:pPr>
        <w:ind w:left="480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A1938">
      <w:start w:val="1"/>
      <w:numFmt w:val="bullet"/>
      <w:lvlText w:val="▪"/>
      <w:lvlJc w:val="left"/>
      <w:pPr>
        <w:ind w:left="552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24A4E">
      <w:start w:val="1"/>
      <w:numFmt w:val="bullet"/>
      <w:lvlText w:val="•"/>
      <w:lvlJc w:val="left"/>
      <w:pPr>
        <w:ind w:left="624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41C30">
      <w:start w:val="1"/>
      <w:numFmt w:val="bullet"/>
      <w:lvlText w:val="o"/>
      <w:lvlJc w:val="left"/>
      <w:pPr>
        <w:ind w:left="696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0B3C0">
      <w:start w:val="1"/>
      <w:numFmt w:val="bullet"/>
      <w:lvlText w:val="▪"/>
      <w:lvlJc w:val="left"/>
      <w:pPr>
        <w:ind w:left="768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746EF3"/>
    <w:multiLevelType w:val="hybridMultilevel"/>
    <w:tmpl w:val="63A63880"/>
    <w:lvl w:ilvl="0" w:tplc="F8AA4816">
      <w:start w:val="1"/>
      <w:numFmt w:val="bullet"/>
      <w:lvlText w:val="-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C5730">
      <w:start w:val="1"/>
      <w:numFmt w:val="bullet"/>
      <w:lvlText w:val="o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51DA">
      <w:start w:val="1"/>
      <w:numFmt w:val="bullet"/>
      <w:lvlText w:val="▪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872E8">
      <w:start w:val="1"/>
      <w:numFmt w:val="bullet"/>
      <w:lvlText w:val="•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C0FD8">
      <w:start w:val="1"/>
      <w:numFmt w:val="bullet"/>
      <w:lvlText w:val="o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EE5A8">
      <w:start w:val="1"/>
      <w:numFmt w:val="bullet"/>
      <w:lvlText w:val="▪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A3A46">
      <w:start w:val="1"/>
      <w:numFmt w:val="bullet"/>
      <w:lvlText w:val="•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EB506">
      <w:start w:val="1"/>
      <w:numFmt w:val="bullet"/>
      <w:lvlText w:val="o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82EAC">
      <w:start w:val="1"/>
      <w:numFmt w:val="bullet"/>
      <w:lvlText w:val="▪"/>
      <w:lvlJc w:val="left"/>
      <w:pPr>
        <w:ind w:left="751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5B"/>
    <w:rsid w:val="0093545B"/>
    <w:rsid w:val="00E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9245"/>
  <w15:docId w15:val="{39E5D386-2D3A-43EE-8D55-2359F977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8" w:line="249" w:lineRule="auto"/>
      <w:ind w:left="214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6"/>
      <w:ind w:left="1409" w:hanging="10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c.net/" TargetMode="External"/><Relationship Id="rId5" Type="http://schemas.openxmlformats.org/officeDocument/2006/relationships/hyperlink" Target="http://www.mbc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Shady</dc:creator>
  <cp:keywords/>
  <cp:lastModifiedBy>Amir, Shady</cp:lastModifiedBy>
  <cp:revision>2</cp:revision>
  <dcterms:created xsi:type="dcterms:W3CDTF">2020-07-27T21:08:00Z</dcterms:created>
  <dcterms:modified xsi:type="dcterms:W3CDTF">2020-07-27T21:08:00Z</dcterms:modified>
</cp:coreProperties>
</file>