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590"/>
        <w:gridCol w:w="1539"/>
        <w:gridCol w:w="1633"/>
        <w:gridCol w:w="1581"/>
        <w:gridCol w:w="1727"/>
      </w:tblGrid>
      <w:tr w:rsidR="00BF220A" w:rsidRPr="005579E9" w:rsidTr="0096567C">
        <w:tc>
          <w:tcPr>
            <w:tcW w:w="2260" w:type="dxa"/>
            <w:vAlign w:val="bottom"/>
          </w:tcPr>
          <w:p w:rsidR="006D41AA" w:rsidRPr="005579E9" w:rsidRDefault="006D41AA" w:rsidP="0085676E">
            <w:pPr>
              <w:spacing w:after="120"/>
              <w:jc w:val="right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 w:rsidRPr="001C1BFD">
              <w:rPr>
                <w:rFonts w:cs="Levenim MT"/>
                <w:color w:val="0070C0"/>
                <w:sz w:val="18"/>
                <w:szCs w:val="18"/>
                <w:lang w:val="en-US"/>
              </w:rPr>
              <w:t>PERSONAL INFORMATION</w:t>
            </w:r>
          </w:p>
        </w:tc>
        <w:tc>
          <w:tcPr>
            <w:tcW w:w="8070" w:type="dxa"/>
            <w:gridSpan w:val="5"/>
            <w:vAlign w:val="bottom"/>
          </w:tcPr>
          <w:p w:rsidR="006D41AA" w:rsidRPr="005579E9" w:rsidRDefault="006D41AA" w:rsidP="0085676E">
            <w:pPr>
              <w:spacing w:after="120"/>
              <w:rPr>
                <w:rFonts w:cs="Levenim MT"/>
                <w:color w:val="1F4E79" w:themeColor="accent1" w:themeShade="80"/>
                <w:sz w:val="24"/>
                <w:szCs w:val="24"/>
                <w:lang w:val="en-US"/>
              </w:rPr>
            </w:pPr>
            <w:r w:rsidRPr="005579E9">
              <w:rPr>
                <w:rFonts w:cs="Levenim MT"/>
                <w:sz w:val="24"/>
                <w:szCs w:val="24"/>
                <w:lang w:val="en-US"/>
              </w:rPr>
              <w:t>Ekaterina Krotova</w:t>
            </w:r>
          </w:p>
        </w:tc>
      </w:tr>
      <w:tr w:rsidR="008D3CFB" w:rsidRPr="005579E9" w:rsidTr="0096567C">
        <w:trPr>
          <w:trHeight w:val="340"/>
        </w:trPr>
        <w:tc>
          <w:tcPr>
            <w:tcW w:w="2260" w:type="dxa"/>
            <w:vMerge w:val="restart"/>
          </w:tcPr>
          <w:p w:rsidR="008D3CFB" w:rsidRPr="005579E9" w:rsidRDefault="00BF220A" w:rsidP="0085676E">
            <w:pPr>
              <w:spacing w:after="120"/>
              <w:jc w:val="right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cs="Levenim MT"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inline distT="0" distB="0" distL="0" distR="0">
                  <wp:extent cx="916911" cy="1188015"/>
                  <wp:effectExtent l="0" t="0" r="0" b="0"/>
                  <wp:docPr id="8" name="Picture 8" descr="C:\Users\Rover\Desktop\IMG_32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ver\Desktop\IMG_32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75" cy="119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5"/>
            <w:vAlign w:val="center"/>
          </w:tcPr>
          <w:p w:rsidR="008D3CFB" w:rsidRPr="005579E9" w:rsidRDefault="00B23615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cs="Levenim M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040340" y="1412543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12775" cy="150125"/>
                  <wp:effectExtent l="0" t="0" r="1905" b="2540"/>
                  <wp:wrapSquare wrapText="bothSides"/>
                  <wp:docPr id="4" name="Picture 4" descr="C:\Users\Rover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ver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5" cy="15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D3CFB" w:rsidRPr="005579E9">
              <w:rPr>
                <w:rFonts w:cs="Levenim MT"/>
                <w:sz w:val="18"/>
                <w:szCs w:val="18"/>
                <w:lang w:val="en-US"/>
              </w:rPr>
              <w:t>Lenina</w:t>
            </w:r>
            <w:proofErr w:type="spellEnd"/>
            <w:r w:rsidR="008D3CFB" w:rsidRPr="005579E9">
              <w:rPr>
                <w:rFonts w:cs="Levenim MT"/>
                <w:sz w:val="18"/>
                <w:szCs w:val="18"/>
                <w:lang w:val="en-US"/>
              </w:rPr>
              <w:t xml:space="preserve"> 111, 656002 Barnaul (Russia)</w:t>
            </w:r>
          </w:p>
        </w:tc>
      </w:tr>
      <w:tr w:rsidR="008D3CFB" w:rsidRPr="005579E9" w:rsidTr="0096567C">
        <w:trPr>
          <w:trHeight w:val="340"/>
        </w:trPr>
        <w:tc>
          <w:tcPr>
            <w:tcW w:w="2260" w:type="dxa"/>
            <w:vMerge/>
          </w:tcPr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8D3CFB" w:rsidRPr="005579E9" w:rsidRDefault="00B23615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cs="Levenim M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2040340" y="164455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14656" cy="116006"/>
                  <wp:effectExtent l="0" t="0" r="0" b="0"/>
                  <wp:wrapSquare wrapText="bothSides"/>
                  <wp:docPr id="5" name="Picture 5" descr="C:\Users\Rov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v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" cy="11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CFB" w:rsidRPr="005579E9">
              <w:rPr>
                <w:rFonts w:cs="Levenim MT"/>
                <w:sz w:val="18"/>
                <w:szCs w:val="18"/>
                <w:lang w:val="en-US"/>
              </w:rPr>
              <w:t>+7 923 656 7227</w:t>
            </w:r>
          </w:p>
        </w:tc>
      </w:tr>
      <w:tr w:rsidR="008D3CFB" w:rsidRPr="002A1FF2" w:rsidTr="0096567C">
        <w:trPr>
          <w:trHeight w:val="340"/>
        </w:trPr>
        <w:tc>
          <w:tcPr>
            <w:tcW w:w="2260" w:type="dxa"/>
            <w:vMerge/>
          </w:tcPr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A1FF2" w:rsidRPr="002A1FF2" w:rsidRDefault="00B23615" w:rsidP="002A1FF2">
            <w:pPr>
              <w:spacing w:after="120"/>
              <w:rPr>
                <w:rFonts w:cs="Levenim MT"/>
                <w:sz w:val="18"/>
                <w:szCs w:val="18"/>
                <w:lang w:val="en-US"/>
              </w:rPr>
            </w:pPr>
            <w:r>
              <w:rPr>
                <w:rFonts w:cs="Levenim M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2040340" y="1897039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22661" cy="75063"/>
                  <wp:effectExtent l="0" t="0" r="0" b="1270"/>
                  <wp:wrapSquare wrapText="bothSides"/>
                  <wp:docPr id="6" name="Picture 6" descr="C:\Users\Rover\Desktop\Graph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ver\Desktop\Graph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1" cy="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FF2">
              <w:rPr>
                <w:rFonts w:cs="Levenim MT"/>
                <w:sz w:val="18"/>
                <w:szCs w:val="18"/>
                <w:lang w:val="en-US"/>
              </w:rPr>
              <w:t>katie.krotova@gmail.com</w:t>
            </w:r>
          </w:p>
        </w:tc>
      </w:tr>
      <w:tr w:rsidR="002A1FF2" w:rsidRPr="002A1FF2" w:rsidTr="0096567C">
        <w:trPr>
          <w:trHeight w:val="340"/>
        </w:trPr>
        <w:tc>
          <w:tcPr>
            <w:tcW w:w="2260" w:type="dxa"/>
            <w:vMerge/>
          </w:tcPr>
          <w:p w:rsidR="002A1FF2" w:rsidRPr="005579E9" w:rsidRDefault="002A1FF2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A1FF2" w:rsidRPr="002A1FF2" w:rsidRDefault="002A1FF2" w:rsidP="0085676E">
            <w:pPr>
              <w:spacing w:after="120"/>
              <w:rPr>
                <w:rFonts w:cs="Levenim MT"/>
                <w:noProof/>
                <w:sz w:val="18"/>
                <w:szCs w:val="18"/>
                <w:lang w:val="en-US" w:eastAsia="ru-RU"/>
              </w:rPr>
            </w:pPr>
            <w:r>
              <w:rPr>
                <w:rFonts w:cs="Levenim M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2040340" y="1719618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16006" cy="116006"/>
                  <wp:effectExtent l="0" t="0" r="0" b="0"/>
                  <wp:wrapSquare wrapText="bothSides"/>
                  <wp:docPr id="1" name="Picture 1" descr="C:\Users\Rov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v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6" cy="11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FF2">
              <w:rPr>
                <w:rFonts w:cs="Levenim MT"/>
                <w:sz w:val="18"/>
                <w:szCs w:val="18"/>
                <w:lang w:val="en-US"/>
              </w:rPr>
              <w:t>http://www.proz.com/translator/775820</w:t>
            </w:r>
          </w:p>
        </w:tc>
      </w:tr>
      <w:tr w:rsidR="008D3CFB" w:rsidRPr="005579E9" w:rsidTr="0096567C">
        <w:trPr>
          <w:trHeight w:val="340"/>
        </w:trPr>
        <w:tc>
          <w:tcPr>
            <w:tcW w:w="2260" w:type="dxa"/>
            <w:vMerge/>
          </w:tcPr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8D3CFB" w:rsidRPr="005579E9" w:rsidRDefault="00B23615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cs="Levenim MT"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2040340" y="207446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22830" cy="122830"/>
                  <wp:effectExtent l="0" t="0" r="0" b="0"/>
                  <wp:wrapSquare wrapText="bothSides"/>
                  <wp:docPr id="7" name="Picture 7" descr="C:\Users\Rov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v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0" cy="1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D3CFB" w:rsidRPr="005579E9">
              <w:rPr>
                <w:rFonts w:cs="Levenim MT"/>
                <w:sz w:val="18"/>
                <w:szCs w:val="18"/>
                <w:lang w:val="en-US"/>
              </w:rPr>
              <w:t>katie.krotova</w:t>
            </w:r>
            <w:proofErr w:type="spellEnd"/>
          </w:p>
        </w:tc>
      </w:tr>
      <w:tr w:rsidR="008D3CFB" w:rsidRPr="00A12233" w:rsidTr="0096567C">
        <w:tc>
          <w:tcPr>
            <w:tcW w:w="2260" w:type="dxa"/>
            <w:vMerge/>
          </w:tcPr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</w:p>
          <w:p w:rsidR="008D3CFB" w:rsidRPr="005579E9" w:rsidRDefault="008D3CFB" w:rsidP="0085676E">
            <w:pPr>
              <w:spacing w:after="120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 w:rsidRPr="001C1BFD">
              <w:rPr>
                <w:rFonts w:cs="Levenim MT"/>
                <w:color w:val="00B0F0"/>
                <w:sz w:val="18"/>
                <w:szCs w:val="18"/>
                <w:lang w:val="en-US"/>
              </w:rPr>
              <w:t xml:space="preserve">Sex </w:t>
            </w:r>
            <w:r w:rsidRPr="005579E9">
              <w:rPr>
                <w:rFonts w:cs="Levenim MT"/>
                <w:sz w:val="18"/>
                <w:szCs w:val="18"/>
                <w:lang w:val="en-US"/>
              </w:rPr>
              <w:t>Female</w:t>
            </w:r>
            <w:r w:rsidRPr="005579E9"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r w:rsidRPr="001C1BFD">
              <w:rPr>
                <w:rFonts w:cs="Levenim MT"/>
                <w:color w:val="00B0F0"/>
                <w:sz w:val="18"/>
                <w:szCs w:val="18"/>
                <w:lang w:val="en-US"/>
              </w:rPr>
              <w:t xml:space="preserve">| Date of birth </w:t>
            </w:r>
            <w:r w:rsidRPr="005579E9">
              <w:rPr>
                <w:rFonts w:cs="Levenim MT"/>
                <w:sz w:val="18"/>
                <w:szCs w:val="18"/>
                <w:lang w:val="en-US"/>
              </w:rPr>
              <w:t xml:space="preserve">27 December 1983 </w:t>
            </w:r>
            <w:r w:rsidRPr="001C1BFD">
              <w:rPr>
                <w:rFonts w:cs="Levenim MT"/>
                <w:color w:val="00B0F0"/>
                <w:sz w:val="18"/>
                <w:szCs w:val="18"/>
                <w:lang w:val="en-US"/>
              </w:rPr>
              <w:t xml:space="preserve">| Nationality </w:t>
            </w:r>
            <w:r w:rsidRPr="005579E9">
              <w:rPr>
                <w:rFonts w:cs="Levenim MT"/>
                <w:sz w:val="18"/>
                <w:szCs w:val="18"/>
                <w:lang w:val="en-US"/>
              </w:rPr>
              <w:t>Russian</w:t>
            </w:r>
          </w:p>
        </w:tc>
      </w:tr>
      <w:tr w:rsidR="006D41AA" w:rsidRPr="005579E9" w:rsidTr="0096567C">
        <w:tc>
          <w:tcPr>
            <w:tcW w:w="2260" w:type="dxa"/>
          </w:tcPr>
          <w:p w:rsidR="006D41AA" w:rsidRPr="005579E9" w:rsidRDefault="005579E9" w:rsidP="0085676E">
            <w:pPr>
              <w:spacing w:after="120"/>
              <w:jc w:val="right"/>
              <w:rPr>
                <w:rFonts w:cs="Levenim MT"/>
                <w:color w:val="1F4E79" w:themeColor="accent1" w:themeShade="80"/>
                <w:sz w:val="18"/>
                <w:szCs w:val="18"/>
                <w:lang w:val="en-US"/>
              </w:rPr>
            </w:pPr>
            <w:r w:rsidRPr="005579E9">
              <w:rPr>
                <w:rFonts w:cs="Levenim MT"/>
                <w:color w:val="0070C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8070" w:type="dxa"/>
            <w:gridSpan w:val="5"/>
          </w:tcPr>
          <w:p w:rsidR="006D41AA" w:rsidRPr="00870EE3" w:rsidRDefault="005579E9" w:rsidP="0085676E">
            <w:pPr>
              <w:spacing w:after="120"/>
              <w:rPr>
                <w:rFonts w:cs="Levenim MT"/>
                <w:sz w:val="24"/>
                <w:szCs w:val="24"/>
                <w:lang w:val="en-US"/>
              </w:rPr>
            </w:pPr>
            <w:r w:rsidRPr="00870EE3">
              <w:rPr>
                <w:rFonts w:cs="Levenim MT"/>
                <w:sz w:val="24"/>
                <w:szCs w:val="24"/>
                <w:lang w:val="en-US"/>
              </w:rPr>
              <w:t>Translator (English &lt;-&gt; Russian), Interpreter (English &lt;-&gt; Russian),</w:t>
            </w:r>
          </w:p>
          <w:p w:rsidR="007F4F8B" w:rsidRPr="00870EE3" w:rsidRDefault="005579E9" w:rsidP="00EE41BE">
            <w:pPr>
              <w:spacing w:after="120"/>
              <w:rPr>
                <w:rFonts w:cs="Levenim MT"/>
                <w:color w:val="1F4E79" w:themeColor="accent1" w:themeShade="80"/>
                <w:lang w:val="en-US"/>
              </w:rPr>
            </w:pPr>
            <w:r w:rsidRPr="00870EE3">
              <w:rPr>
                <w:rFonts w:cs="Levenim MT"/>
                <w:sz w:val="24"/>
                <w:szCs w:val="24"/>
                <w:lang w:val="en-US"/>
              </w:rPr>
              <w:t>Translator (German -&gt; Russian)</w:t>
            </w:r>
          </w:p>
        </w:tc>
      </w:tr>
      <w:tr w:rsidR="006D41AA" w:rsidRPr="005579E9" w:rsidTr="0096567C">
        <w:tc>
          <w:tcPr>
            <w:tcW w:w="2260" w:type="dxa"/>
          </w:tcPr>
          <w:p w:rsidR="006D41AA" w:rsidRPr="005579E9" w:rsidRDefault="005579E9" w:rsidP="0085676E">
            <w:pPr>
              <w:spacing w:after="120"/>
              <w:jc w:val="right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cs="Levenim MT"/>
                <w:color w:val="0070C0"/>
                <w:sz w:val="18"/>
                <w:szCs w:val="18"/>
                <w:lang w:val="en-US"/>
              </w:rPr>
              <w:t>WORK EXPERIENCE</w:t>
            </w:r>
          </w:p>
        </w:tc>
        <w:tc>
          <w:tcPr>
            <w:tcW w:w="8070" w:type="dxa"/>
            <w:gridSpan w:val="5"/>
          </w:tcPr>
          <w:p w:rsidR="006D41AA" w:rsidRPr="001C1BFD" w:rsidRDefault="005579E9" w:rsidP="0085676E">
            <w:pPr>
              <w:spacing w:after="120"/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</w:pPr>
            <w:r w:rsidRPr="001C1BFD"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  <w:t>____________________________________________________________________________________</w:t>
            </w:r>
          </w:p>
        </w:tc>
      </w:tr>
      <w:tr w:rsidR="006D41AA" w:rsidRPr="00A12233" w:rsidTr="0096567C">
        <w:tc>
          <w:tcPr>
            <w:tcW w:w="2260" w:type="dxa"/>
            <w:vAlign w:val="bottom"/>
          </w:tcPr>
          <w:p w:rsidR="006D41AA" w:rsidRPr="005579E9" w:rsidRDefault="005579E9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5579E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2005</w:t>
            </w:r>
            <w:r w:rsidR="00025B83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—</w:t>
            </w:r>
            <w:r w:rsidRPr="005579E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8070" w:type="dxa"/>
            <w:gridSpan w:val="5"/>
            <w:vAlign w:val="bottom"/>
          </w:tcPr>
          <w:p w:rsidR="006D41AA" w:rsidRPr="001C1BFD" w:rsidRDefault="005579E9" w:rsidP="0085676E">
            <w:pPr>
              <w:spacing w:after="120"/>
              <w:rPr>
                <w:rFonts w:asciiTheme="majorHAnsi" w:hAnsiTheme="majorHAnsi"/>
                <w:b/>
                <w:color w:val="1F4E79" w:themeColor="accent1" w:themeShade="80"/>
                <w:lang w:val="en-US"/>
              </w:rPr>
            </w:pPr>
            <w:r w:rsidRPr="001C1BFD">
              <w:rPr>
                <w:rFonts w:asciiTheme="majorHAnsi" w:hAnsiTheme="majorHAnsi"/>
                <w:b/>
                <w:color w:val="0070C0"/>
                <w:lang w:val="en-US"/>
              </w:rPr>
              <w:t xml:space="preserve">1 MLN WORDS TRANSLATED </w:t>
            </w:r>
            <w:r w:rsidR="005616FB" w:rsidRPr="001C1BFD">
              <w:rPr>
                <w:rFonts w:asciiTheme="majorHAnsi" w:hAnsiTheme="majorHAnsi"/>
                <w:b/>
                <w:color w:val="0070C0"/>
                <w:lang w:val="en-US"/>
              </w:rPr>
              <w:t>BY JANUARY 2014</w:t>
            </w:r>
          </w:p>
        </w:tc>
      </w:tr>
      <w:tr w:rsidR="006D41AA" w:rsidRPr="00A12233" w:rsidTr="0096567C">
        <w:tc>
          <w:tcPr>
            <w:tcW w:w="2260" w:type="dxa"/>
          </w:tcPr>
          <w:p w:rsidR="006D41AA" w:rsidRPr="005579E9" w:rsidRDefault="00613E9B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2005</w:t>
            </w:r>
            <w:r w:rsidR="00025B83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—</w:t>
            </w: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8070" w:type="dxa"/>
            <w:gridSpan w:val="5"/>
          </w:tcPr>
          <w:p w:rsidR="006D41AA" w:rsidRPr="001C1BFD" w:rsidRDefault="00613E9B" w:rsidP="0085676E">
            <w:pPr>
              <w:spacing w:after="120"/>
              <w:rPr>
                <w:rFonts w:asciiTheme="majorHAnsi" w:hAnsiTheme="majorHAnsi"/>
                <w:b/>
                <w:color w:val="0070C0"/>
                <w:lang w:val="en-US"/>
              </w:rPr>
            </w:pPr>
            <w:r w:rsidRPr="001C1BFD">
              <w:rPr>
                <w:rFonts w:asciiTheme="majorHAnsi" w:hAnsiTheme="majorHAnsi"/>
                <w:b/>
                <w:color w:val="0070C0"/>
                <w:lang w:val="en-US"/>
              </w:rPr>
              <w:t>Clients and Fields of Expertise</w:t>
            </w:r>
          </w:p>
        </w:tc>
      </w:tr>
      <w:tr w:rsidR="006D41AA" w:rsidRPr="00A12233" w:rsidTr="0096567C">
        <w:tc>
          <w:tcPr>
            <w:tcW w:w="2260" w:type="dxa"/>
          </w:tcPr>
          <w:p w:rsidR="006D41AA" w:rsidRPr="005579E9" w:rsidRDefault="006D41AA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6D41AA" w:rsidRPr="00116379" w:rsidRDefault="00613E9B" w:rsidP="0085676E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Medical/Healthcare</w:t>
            </w:r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- GE Healthcare,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CIVCO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Medical Solutions,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Datex-Ohmeda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B.Braun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Elekta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Carefusion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Bangkok Hospital website, Scientific Research Clinical Institute for Pediatrics (Moscow, Russia),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E.N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Meshalkin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Research Institute of Circulation Pathology (Novosibirsk, Russia), </w:t>
            </w:r>
          </w:p>
          <w:p w:rsidR="00613E9B" w:rsidRPr="0055252A" w:rsidRDefault="00613E9B" w:rsidP="0085676E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Medical/Pharmaceutical</w:t>
            </w:r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- Berlin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Chemie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Menarini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, Otsuka Pharmaceutical,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Evalar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, Takeda Pharmaceutical, Eli Lilly and Company</w:t>
            </w:r>
          </w:p>
          <w:p w:rsidR="0055252A" w:rsidRPr="00116379" w:rsidRDefault="0055252A" w:rsidP="0055252A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Science</w:t>
            </w:r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– Department of Philosophy (Altai State Pedagogical Academy), Altai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Krai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Administration (Russia)</w:t>
            </w:r>
          </w:p>
          <w:p w:rsidR="0055252A" w:rsidRPr="00116379" w:rsidRDefault="0055252A" w:rsidP="0055252A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Telecom/Networks</w:t>
            </w:r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- Nokia, Siemens, Sony Ericsson, LG, Alcatel, Nortel</w:t>
            </w:r>
          </w:p>
          <w:p w:rsidR="0055252A" w:rsidRPr="007F4F8B" w:rsidRDefault="0055252A" w:rsidP="0055252A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Law</w:t>
            </w:r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- Notary Public Office (V. </w:t>
            </w:r>
            <w:proofErr w:type="spellStart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Glukhovchenko</w:t>
            </w:r>
            <w:proofErr w:type="spellEnd"/>
            <w:r w:rsidRPr="00116379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, Barnaul, Russia)</w:t>
            </w:r>
          </w:p>
          <w:p w:rsidR="007F4F8B" w:rsidRPr="00116379" w:rsidRDefault="003613EC" w:rsidP="002E07D5">
            <w:pPr>
              <w:pStyle w:val="ListParagraph"/>
              <w:numPr>
                <w:ilvl w:val="0"/>
                <w:numId w:val="2"/>
              </w:numPr>
              <w:spacing w:after="120"/>
              <w:ind w:left="186" w:hanging="25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 w:rsidRPr="003613E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Tourism and Travel</w:t>
            </w:r>
            <w:r w:rsidRPr="003613E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–</w:t>
            </w:r>
            <w:r w:rsidRPr="003613E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Altai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Krai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Administration</w:t>
            </w:r>
            <w:r w:rsidR="002E07D5">
              <w:rPr>
                <w:rFonts w:asciiTheme="majorHAnsi" w:hAnsiTheme="majorHAnsi"/>
                <w:sz w:val="18"/>
                <w:szCs w:val="18"/>
                <w:lang w:val="en-US"/>
              </w:rPr>
              <w:t>, distinguished photographers (Barnaul, Russia)</w:t>
            </w:r>
          </w:p>
        </w:tc>
      </w:tr>
      <w:tr w:rsidR="006D41AA" w:rsidRPr="005579E9" w:rsidTr="0096567C">
        <w:tc>
          <w:tcPr>
            <w:tcW w:w="2260" w:type="dxa"/>
            <w:vAlign w:val="bottom"/>
          </w:tcPr>
          <w:p w:rsidR="006D41AA" w:rsidRPr="005579E9" w:rsidRDefault="00025B83" w:rsidP="001C1BFD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2</w:t>
            </w:r>
            <w:r w:rsidR="0011637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005—</w:t>
            </w: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8070" w:type="dxa"/>
            <w:gridSpan w:val="5"/>
          </w:tcPr>
          <w:p w:rsidR="006D41AA" w:rsidRPr="001C1BFD" w:rsidRDefault="00116379" w:rsidP="0085676E">
            <w:pPr>
              <w:spacing w:after="120"/>
              <w:rPr>
                <w:rFonts w:asciiTheme="majorHAnsi" w:hAnsiTheme="majorHAnsi"/>
                <w:color w:val="0070C0"/>
                <w:lang w:val="en-US"/>
              </w:rPr>
            </w:pPr>
            <w:r w:rsidRPr="001C1BFD">
              <w:rPr>
                <w:rFonts w:asciiTheme="majorHAnsi" w:hAnsiTheme="majorHAnsi"/>
                <w:b/>
                <w:color w:val="0070C0"/>
                <w:lang w:val="en-US"/>
              </w:rPr>
              <w:t>Freelance translator</w:t>
            </w:r>
          </w:p>
        </w:tc>
      </w:tr>
      <w:tr w:rsidR="006D41AA" w:rsidRPr="00A12233" w:rsidTr="0096567C">
        <w:tc>
          <w:tcPr>
            <w:tcW w:w="2260" w:type="dxa"/>
          </w:tcPr>
          <w:p w:rsidR="006D41AA" w:rsidRPr="005579E9" w:rsidRDefault="006D41AA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116379" w:rsidRPr="00116379" w:rsidRDefault="00116379" w:rsidP="0085676E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>Triballiance</w:t>
            </w:r>
            <w:proofErr w:type="spellEnd"/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Language Solutions</w:t>
            </w:r>
            <w:r w:rsidR="0085676E"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  <w:hyperlink r:id="rId13" w:history="1">
              <w:r w:rsidRPr="00116379">
                <w:rPr>
                  <w:rFonts w:asciiTheme="majorHAnsi" w:hAnsiTheme="majorHAnsi"/>
                  <w:sz w:val="18"/>
                  <w:szCs w:val="18"/>
                  <w:lang w:val="en-US"/>
                </w:rPr>
                <w:t>www.triballiance.com</w:t>
              </w:r>
            </w:hyperlink>
          </w:p>
          <w:p w:rsidR="00116379" w:rsidRPr="00116379" w:rsidRDefault="00116379" w:rsidP="0085676E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>ASAP Translations</w:t>
            </w:r>
            <w:r w:rsidR="0085676E"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  <w:hyperlink r:id="rId14" w:history="1">
              <w:r w:rsidRPr="00116379">
                <w:rPr>
                  <w:rFonts w:asciiTheme="majorHAnsi" w:hAnsiTheme="majorHAnsi"/>
                  <w:sz w:val="18"/>
                  <w:szCs w:val="18"/>
                  <w:lang w:val="en-US"/>
                </w:rPr>
                <w:t>www.asaptranslation.com</w:t>
              </w:r>
            </w:hyperlink>
          </w:p>
          <w:p w:rsidR="00116379" w:rsidRPr="00116379" w:rsidRDefault="00116379" w:rsidP="0085676E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>Neotech</w:t>
            </w:r>
            <w:proofErr w:type="spellEnd"/>
            <w:r w:rsidR="0085676E"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  <w:hyperlink r:id="rId15" w:history="1">
              <w:r w:rsidRPr="00116379">
                <w:rPr>
                  <w:rFonts w:asciiTheme="majorHAnsi" w:hAnsiTheme="majorHAnsi"/>
                  <w:sz w:val="18"/>
                  <w:szCs w:val="18"/>
                  <w:lang w:val="en-US"/>
                </w:rPr>
                <w:t>www.neotech.ru</w:t>
              </w:r>
            </w:hyperlink>
          </w:p>
          <w:p w:rsidR="00116379" w:rsidRPr="00116379" w:rsidRDefault="00EA1334" w:rsidP="0085676E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iTRex</w:t>
            </w:r>
            <w:proofErr w:type="spellEnd"/>
            <w:r w:rsidR="0085676E"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  <w:r w:rsidR="00116379" w:rsidRPr="00116379">
              <w:rPr>
                <w:rFonts w:asciiTheme="majorHAnsi" w:hAnsiTheme="majorHAnsi"/>
                <w:sz w:val="18"/>
                <w:szCs w:val="18"/>
                <w:lang w:val="en-US"/>
              </w:rPr>
              <w:t>itrex.ru</w:t>
            </w:r>
          </w:p>
          <w:p w:rsidR="00116379" w:rsidRDefault="00116379" w:rsidP="0085676E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Translation,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localization, proofreading</w:t>
            </w:r>
          </w:p>
          <w:p w:rsidR="007F4F8B" w:rsidRPr="00116379" w:rsidRDefault="00116379" w:rsidP="00A019B9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6379">
              <w:rPr>
                <w:rFonts w:asciiTheme="majorHAnsi" w:hAnsiTheme="majorHAnsi"/>
                <w:sz w:val="18"/>
                <w:szCs w:val="18"/>
                <w:lang w:val="en-US"/>
              </w:rPr>
              <w:t>Constant flow of projects in a wide range of fields</w:t>
            </w:r>
          </w:p>
        </w:tc>
      </w:tr>
      <w:tr w:rsidR="006D41AA" w:rsidRPr="005579E9" w:rsidTr="0096567C">
        <w:tc>
          <w:tcPr>
            <w:tcW w:w="2260" w:type="dxa"/>
            <w:vAlign w:val="bottom"/>
          </w:tcPr>
          <w:p w:rsidR="006D41AA" w:rsidRPr="005579E9" w:rsidRDefault="00116379" w:rsidP="001C1BFD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2005—Present</w:t>
            </w:r>
          </w:p>
        </w:tc>
        <w:tc>
          <w:tcPr>
            <w:tcW w:w="8070" w:type="dxa"/>
            <w:gridSpan w:val="5"/>
          </w:tcPr>
          <w:p w:rsidR="006D41AA" w:rsidRPr="001C1BFD" w:rsidRDefault="00A94D65" w:rsidP="00A12233">
            <w:pPr>
              <w:spacing w:after="120"/>
              <w:rPr>
                <w:rFonts w:asciiTheme="majorHAnsi" w:hAnsiTheme="majorHAnsi"/>
                <w:b/>
                <w:color w:val="1F4E79" w:themeColor="accent1" w:themeShade="80"/>
                <w:lang w:val="en-US"/>
              </w:rPr>
            </w:pPr>
            <w:r w:rsidRPr="001C1BFD">
              <w:rPr>
                <w:rFonts w:asciiTheme="majorHAnsi" w:hAnsiTheme="majorHAnsi"/>
                <w:b/>
                <w:color w:val="0070C0"/>
                <w:lang w:val="en-US"/>
              </w:rPr>
              <w:t xml:space="preserve">Assistant </w:t>
            </w:r>
            <w:proofErr w:type="spellStart"/>
            <w:r w:rsidR="00A12233">
              <w:rPr>
                <w:rFonts w:asciiTheme="majorHAnsi" w:hAnsiTheme="majorHAnsi"/>
                <w:b/>
                <w:color w:val="0070C0"/>
                <w:lang w:val="en-US"/>
              </w:rPr>
              <w:t>Proffessor</w:t>
            </w:r>
            <w:proofErr w:type="spellEnd"/>
          </w:p>
        </w:tc>
      </w:tr>
      <w:tr w:rsidR="008D3CFB" w:rsidRPr="00A12233" w:rsidTr="0096567C">
        <w:tc>
          <w:tcPr>
            <w:tcW w:w="2260" w:type="dxa"/>
          </w:tcPr>
          <w:p w:rsidR="008D3CFB" w:rsidRPr="005579E9" w:rsidRDefault="008D3CFB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B66202" w:rsidRDefault="00B66202" w:rsidP="0085676E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B6620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Linguistic Institute of Altai State Pedago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gical Academy, Barnaul (Russia)</w:t>
            </w:r>
          </w:p>
          <w:p w:rsidR="00B66202" w:rsidRDefault="00B66202" w:rsidP="0085676E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B6620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Assistant </w:t>
            </w:r>
            <w:r w:rsidR="00A1223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Professor</w:t>
            </w:r>
            <w:r w:rsidRPr="00B6620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, Translation and Intercultural Communication Department, Linguistic Institute of Altai State Pedagogical Academy, Barnaul, Russia</w:t>
            </w:r>
          </w:p>
          <w:p w:rsidR="007F4F8B" w:rsidRPr="00A94D65" w:rsidRDefault="00B66202" w:rsidP="00A919A0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B6620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Classes taught: English Speaking Skills; Commercial Translation, Translation and Interpretation: Theory and Practice, Translator’s Professional Qualification Development</w:t>
            </w:r>
            <w:bookmarkStart w:id="0" w:name="_GoBack"/>
            <w:bookmarkEnd w:id="0"/>
          </w:p>
        </w:tc>
      </w:tr>
      <w:tr w:rsidR="008D3CFB" w:rsidRPr="005579E9" w:rsidTr="0096567C">
        <w:tc>
          <w:tcPr>
            <w:tcW w:w="2260" w:type="dxa"/>
          </w:tcPr>
          <w:p w:rsidR="008D3CFB" w:rsidRPr="005579E9" w:rsidRDefault="0085676E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EDUCATION AND TRAINING</w:t>
            </w:r>
          </w:p>
        </w:tc>
        <w:tc>
          <w:tcPr>
            <w:tcW w:w="8070" w:type="dxa"/>
            <w:gridSpan w:val="5"/>
          </w:tcPr>
          <w:p w:rsidR="008D3CFB" w:rsidRPr="001C1BFD" w:rsidRDefault="0085676E" w:rsidP="0085676E">
            <w:pPr>
              <w:spacing w:after="120"/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</w:pPr>
            <w:r w:rsidRPr="001C1BFD"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  <w:t>____________________________________________________________________________________</w:t>
            </w:r>
          </w:p>
        </w:tc>
      </w:tr>
      <w:tr w:rsidR="008D3CFB" w:rsidRPr="00A12233" w:rsidTr="0096567C">
        <w:tc>
          <w:tcPr>
            <w:tcW w:w="2260" w:type="dxa"/>
            <w:vAlign w:val="bottom"/>
          </w:tcPr>
          <w:p w:rsidR="008D3CFB" w:rsidRPr="005579E9" w:rsidRDefault="001C1BFD" w:rsidP="00E67350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Sep 2000 – Jun 2005</w:t>
            </w:r>
          </w:p>
        </w:tc>
        <w:tc>
          <w:tcPr>
            <w:tcW w:w="8070" w:type="dxa"/>
            <w:gridSpan w:val="5"/>
            <w:vAlign w:val="bottom"/>
          </w:tcPr>
          <w:p w:rsidR="008D3CFB" w:rsidRPr="001C1BFD" w:rsidRDefault="001C1BFD" w:rsidP="001C1BFD">
            <w:pPr>
              <w:spacing w:after="120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1C1BFD">
              <w:rPr>
                <w:rFonts w:asciiTheme="majorHAnsi" w:hAnsiTheme="majorHAnsi"/>
                <w:b/>
                <w:color w:val="0070C0"/>
                <w:lang w:val="en-US"/>
              </w:rPr>
              <w:t>Linguist, Teacher of the English and German Languages</w:t>
            </w:r>
          </w:p>
        </w:tc>
      </w:tr>
      <w:tr w:rsidR="008D3CFB" w:rsidRPr="00A12233" w:rsidTr="0096567C">
        <w:tc>
          <w:tcPr>
            <w:tcW w:w="2260" w:type="dxa"/>
          </w:tcPr>
          <w:p w:rsidR="008D3CFB" w:rsidRPr="005579E9" w:rsidRDefault="008D3CFB" w:rsidP="0085676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1C1BFD" w:rsidRPr="001C1BFD" w:rsidRDefault="001C1BFD" w:rsidP="001C1BFD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1C1BFD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Linguistic Institute of Barnaul State Pedagogical University, Barnaul (Russia) </w:t>
            </w:r>
          </w:p>
          <w:p w:rsidR="008D3CFB" w:rsidRDefault="001C1BFD" w:rsidP="005204DE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1C1BFD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2009 – 2012: Postgraduate course at Linguistic Institute, Altai State Pedagogical Academy, Germanic languages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, PhD in Philology</w:t>
            </w:r>
            <w:r w:rsidR="005204D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1C1BFD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2005 – 2009: Study Course in Translator’s Professional Qualification Development, Linguistic Institute</w:t>
            </w:r>
            <w:r w:rsidR="005204D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1C1BFD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2005: Certified as practical nurse</w:t>
            </w:r>
          </w:p>
          <w:p w:rsidR="007F4F8B" w:rsidRPr="00A94D65" w:rsidRDefault="007F4F8B" w:rsidP="005204DE">
            <w:pPr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308BE" w:rsidRPr="005579E9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2308BE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lastRenderedPageBreak/>
              <w:t>PERSONAL SKILLS</w:t>
            </w:r>
          </w:p>
        </w:tc>
        <w:tc>
          <w:tcPr>
            <w:tcW w:w="8070" w:type="dxa"/>
            <w:gridSpan w:val="5"/>
          </w:tcPr>
          <w:p w:rsidR="002308BE" w:rsidRPr="001C1BFD" w:rsidRDefault="002308BE" w:rsidP="002308BE">
            <w:pPr>
              <w:spacing w:after="120"/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</w:pPr>
            <w:r w:rsidRPr="001C1BFD">
              <w:rPr>
                <w:rFonts w:asciiTheme="majorHAnsi" w:hAnsiTheme="majorHAnsi"/>
                <w:color w:val="00B0F0"/>
                <w:sz w:val="18"/>
                <w:szCs w:val="18"/>
                <w:lang w:val="en-US"/>
              </w:rPr>
              <w:t>____________________________________________________________________________________</w:t>
            </w:r>
          </w:p>
        </w:tc>
      </w:tr>
      <w:tr w:rsidR="002308BE" w:rsidRPr="005579E9" w:rsidTr="0096567C">
        <w:tc>
          <w:tcPr>
            <w:tcW w:w="2260" w:type="dxa"/>
          </w:tcPr>
          <w:p w:rsidR="002308BE" w:rsidRPr="005579E9" w:rsidRDefault="0096567C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Mother tongue</w:t>
            </w:r>
          </w:p>
        </w:tc>
        <w:tc>
          <w:tcPr>
            <w:tcW w:w="8070" w:type="dxa"/>
            <w:gridSpan w:val="5"/>
          </w:tcPr>
          <w:p w:rsidR="002308BE" w:rsidRPr="005579E9" w:rsidRDefault="0096567C" w:rsidP="002308BE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 w:rsidRPr="0096567C">
              <w:rPr>
                <w:rFonts w:asciiTheme="majorHAnsi" w:hAnsiTheme="majorHAnsi"/>
                <w:sz w:val="18"/>
                <w:szCs w:val="18"/>
                <w:lang w:val="en-US"/>
              </w:rPr>
              <w:t>Russian</w:t>
            </w:r>
          </w:p>
        </w:tc>
      </w:tr>
      <w:tr w:rsidR="002308BE" w:rsidRPr="005579E9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tcBorders>
              <w:bottom w:val="single" w:sz="12" w:space="0" w:color="BFBFBF" w:themeColor="background1" w:themeShade="BF"/>
            </w:tcBorders>
          </w:tcPr>
          <w:p w:rsidR="0096567C" w:rsidRPr="005579E9" w:rsidRDefault="0096567C" w:rsidP="0096567C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96567C" w:rsidRPr="005579E9" w:rsidTr="0096567C">
        <w:tc>
          <w:tcPr>
            <w:tcW w:w="2260" w:type="dxa"/>
          </w:tcPr>
          <w:p w:rsidR="0096567C" w:rsidRPr="005579E9" w:rsidRDefault="0096567C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Other languages</w:t>
            </w:r>
          </w:p>
        </w:tc>
        <w:tc>
          <w:tcPr>
            <w:tcW w:w="312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UNDERSTANDING</w:t>
            </w:r>
          </w:p>
        </w:tc>
        <w:tc>
          <w:tcPr>
            <w:tcW w:w="321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72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WRITING</w:t>
            </w:r>
          </w:p>
        </w:tc>
      </w:tr>
      <w:tr w:rsidR="0096567C" w:rsidRPr="005579E9" w:rsidTr="0096567C">
        <w:tc>
          <w:tcPr>
            <w:tcW w:w="2260" w:type="dxa"/>
          </w:tcPr>
          <w:p w:rsidR="0096567C" w:rsidRPr="005579E9" w:rsidRDefault="0096567C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567C" w:rsidRPr="0096567C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1F4E79" w:themeColor="accent1" w:themeShade="80"/>
                <w:sz w:val="16"/>
                <w:szCs w:val="16"/>
                <w:lang w:val="en-US"/>
              </w:rPr>
            </w:pPr>
            <w:r w:rsidRPr="0096567C">
              <w:rPr>
                <w:rFonts w:asciiTheme="majorHAnsi" w:hAnsiTheme="majorHAnsi"/>
                <w:color w:val="1F4E79" w:themeColor="accent1" w:themeShade="80"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153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16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  <w:t>Spoken interaction</w:t>
            </w:r>
          </w:p>
        </w:tc>
        <w:tc>
          <w:tcPr>
            <w:tcW w:w="15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6"/>
                <w:szCs w:val="16"/>
                <w:lang w:val="en-US"/>
              </w:rPr>
              <w:t>Spoken production</w:t>
            </w:r>
          </w:p>
        </w:tc>
        <w:tc>
          <w:tcPr>
            <w:tcW w:w="172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6567C" w:rsidRPr="008C6DA9" w:rsidRDefault="0096567C" w:rsidP="0096567C">
            <w:pPr>
              <w:spacing w:after="120"/>
              <w:jc w:val="center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</w:tr>
      <w:tr w:rsidR="0096567C" w:rsidRPr="005579E9" w:rsidTr="0096567C">
        <w:tc>
          <w:tcPr>
            <w:tcW w:w="2260" w:type="dxa"/>
          </w:tcPr>
          <w:p w:rsidR="0096567C" w:rsidRPr="004D65CC" w:rsidRDefault="004D65CC" w:rsidP="002308BE">
            <w:pPr>
              <w:spacing w:after="120"/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590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C2</w:t>
            </w:r>
            <w:proofErr w:type="spellEnd"/>
          </w:p>
        </w:tc>
        <w:tc>
          <w:tcPr>
            <w:tcW w:w="1539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C2</w:t>
            </w:r>
            <w:proofErr w:type="spellEnd"/>
          </w:p>
        </w:tc>
        <w:tc>
          <w:tcPr>
            <w:tcW w:w="1633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D04A7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</w:t>
            </w:r>
            <w:r w:rsidR="00D04A7A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proofErr w:type="spellEnd"/>
          </w:p>
        </w:tc>
        <w:tc>
          <w:tcPr>
            <w:tcW w:w="1581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C2</w:t>
            </w:r>
            <w:proofErr w:type="spellEnd"/>
          </w:p>
        </w:tc>
        <w:tc>
          <w:tcPr>
            <w:tcW w:w="1727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C2</w:t>
            </w:r>
            <w:proofErr w:type="spellEnd"/>
          </w:p>
        </w:tc>
      </w:tr>
      <w:tr w:rsidR="0096567C" w:rsidRPr="005579E9" w:rsidTr="0096567C">
        <w:tc>
          <w:tcPr>
            <w:tcW w:w="2260" w:type="dxa"/>
          </w:tcPr>
          <w:p w:rsidR="0096567C" w:rsidRPr="004D65CC" w:rsidRDefault="004D65CC" w:rsidP="002308BE">
            <w:pPr>
              <w:spacing w:after="120"/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C1</w:t>
            </w:r>
            <w:proofErr w:type="spellEnd"/>
          </w:p>
        </w:tc>
        <w:tc>
          <w:tcPr>
            <w:tcW w:w="1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C1</w:t>
            </w:r>
            <w:proofErr w:type="spellEnd"/>
          </w:p>
        </w:tc>
        <w:tc>
          <w:tcPr>
            <w:tcW w:w="16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  <w:proofErr w:type="spellEnd"/>
          </w:p>
        </w:tc>
        <w:tc>
          <w:tcPr>
            <w:tcW w:w="15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6567C" w:rsidRPr="004D65CC" w:rsidRDefault="0096567C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4D65CC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  <w:proofErr w:type="spellEnd"/>
          </w:p>
        </w:tc>
        <w:tc>
          <w:tcPr>
            <w:tcW w:w="1727" w:type="dxa"/>
            <w:tcBorders>
              <w:top w:val="single" w:sz="4" w:space="0" w:color="BFBFBF" w:themeColor="background1" w:themeShade="BF"/>
            </w:tcBorders>
            <w:vAlign w:val="center"/>
          </w:tcPr>
          <w:p w:rsidR="0096567C" w:rsidRPr="004D65CC" w:rsidRDefault="00C0679A" w:rsidP="0096567C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  <w:proofErr w:type="spellEnd"/>
          </w:p>
        </w:tc>
      </w:tr>
      <w:tr w:rsidR="0096567C" w:rsidRPr="00A12233" w:rsidTr="0096567C">
        <w:tc>
          <w:tcPr>
            <w:tcW w:w="2260" w:type="dxa"/>
          </w:tcPr>
          <w:p w:rsidR="0096567C" w:rsidRPr="005579E9" w:rsidRDefault="0096567C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BFBFBF" w:themeColor="background1" w:themeShade="BF"/>
            </w:tcBorders>
          </w:tcPr>
          <w:p w:rsidR="0096567C" w:rsidRDefault="0096567C" w:rsidP="0096567C">
            <w:pPr>
              <w:spacing w:after="120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Levels: A1/</w:t>
            </w:r>
            <w:proofErr w:type="spellStart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A2</w:t>
            </w:r>
            <w:proofErr w:type="spellEnd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 xml:space="preserve">: Basic user - </w:t>
            </w:r>
            <w:proofErr w:type="spellStart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B1</w:t>
            </w:r>
            <w:proofErr w:type="spellEnd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/</w:t>
            </w:r>
            <w:proofErr w:type="spellStart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B2</w:t>
            </w:r>
            <w:proofErr w:type="spellEnd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 xml:space="preserve">: Independent user - </w:t>
            </w:r>
            <w:proofErr w:type="spellStart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C1</w:t>
            </w:r>
            <w:proofErr w:type="spellEnd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/</w:t>
            </w:r>
            <w:proofErr w:type="spellStart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C2</w:t>
            </w:r>
            <w:proofErr w:type="spellEnd"/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: Proficient user</w:t>
            </w:r>
            <w:r w:rsidRPr="008C6DA9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br/>
            </w:r>
            <w:hyperlink r:id="rId16" w:history="1">
              <w:r w:rsidRPr="008C6DA9">
                <w:rPr>
                  <w:rStyle w:val="Hyperlink"/>
                  <w:rFonts w:asciiTheme="majorHAnsi" w:hAnsiTheme="majorHAnsi"/>
                  <w:color w:val="0070C0"/>
                  <w:sz w:val="18"/>
                  <w:szCs w:val="18"/>
                  <w:lang w:val="en-US"/>
                </w:rPr>
                <w:t>Common European Framework of Reference for Languages</w:t>
              </w:r>
            </w:hyperlink>
          </w:p>
          <w:p w:rsidR="007F4F8B" w:rsidRPr="008C6DA9" w:rsidRDefault="007F4F8B" w:rsidP="0096567C">
            <w:pPr>
              <w:spacing w:after="120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7F4F8B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Communication skills</w:t>
            </w:r>
          </w:p>
        </w:tc>
        <w:tc>
          <w:tcPr>
            <w:tcW w:w="8070" w:type="dxa"/>
            <w:gridSpan w:val="5"/>
          </w:tcPr>
          <w:p w:rsidR="002308BE" w:rsidRDefault="007F4F8B" w:rsidP="007F4F8B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Team player easily adapting to multicultural environments. Priceless experience of international cooperation.</w:t>
            </w:r>
          </w:p>
          <w:p w:rsidR="007F4F8B" w:rsidRPr="005579E9" w:rsidRDefault="007F4F8B" w:rsidP="007F4F8B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2308BE" w:rsidRPr="005579E9" w:rsidTr="0096567C">
        <w:tc>
          <w:tcPr>
            <w:tcW w:w="2260" w:type="dxa"/>
          </w:tcPr>
          <w:p w:rsidR="002308BE" w:rsidRPr="005579E9" w:rsidRDefault="007F4F8B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Job-related skills</w:t>
            </w:r>
          </w:p>
        </w:tc>
        <w:tc>
          <w:tcPr>
            <w:tcW w:w="8070" w:type="dxa"/>
            <w:gridSpan w:val="5"/>
          </w:tcPr>
          <w:p w:rsidR="002308BE" w:rsidRDefault="007F4F8B" w:rsidP="007F4F8B">
            <w:pPr>
              <w:spacing w:after="12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Responsibility and quality control. Advanced terminology research skills. Quick turnaround and ability to meet tight deadlines.</w:t>
            </w:r>
          </w:p>
          <w:p w:rsidR="007F4F8B" w:rsidRPr="005579E9" w:rsidRDefault="007F4F8B" w:rsidP="007F4F8B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7F4F8B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  <w:t>Computer skills</w:t>
            </w:r>
          </w:p>
        </w:tc>
        <w:tc>
          <w:tcPr>
            <w:tcW w:w="8070" w:type="dxa"/>
            <w:gridSpan w:val="5"/>
          </w:tcPr>
          <w:p w:rsidR="002308BE" w:rsidRPr="005579E9" w:rsidRDefault="007F4F8B" w:rsidP="007F4F8B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Advanced user. Excellent command of most CAT tools (</w:t>
            </w:r>
            <w:proofErr w:type="spellStart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SDL</w:t>
            </w:r>
            <w:proofErr w:type="spellEnd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Transit, </w:t>
            </w:r>
            <w:proofErr w:type="spellStart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Wordfast</w:t>
            </w:r>
            <w:proofErr w:type="spellEnd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MemoQ</w:t>
            </w:r>
            <w:proofErr w:type="spellEnd"/>
            <w:r w:rsidRPr="007F4F8B">
              <w:rPr>
                <w:rFonts w:asciiTheme="majorHAnsi" w:hAnsiTheme="majorHAnsi"/>
                <w:sz w:val="18"/>
                <w:szCs w:val="18"/>
                <w:lang w:val="en-US"/>
              </w:rPr>
              <w:t>, etc.) and word-processing applications.</w:t>
            </w: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2308BE" w:rsidRPr="005579E9" w:rsidRDefault="002308BE" w:rsidP="002308BE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2308BE" w:rsidRPr="005579E9" w:rsidRDefault="002308BE" w:rsidP="002308BE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2308BE" w:rsidRPr="005579E9" w:rsidRDefault="002308BE" w:rsidP="002308BE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  <w:tr w:rsidR="002308BE" w:rsidRPr="00A12233" w:rsidTr="0096567C">
        <w:tc>
          <w:tcPr>
            <w:tcW w:w="2260" w:type="dxa"/>
          </w:tcPr>
          <w:p w:rsidR="002308BE" w:rsidRPr="005579E9" w:rsidRDefault="002308BE" w:rsidP="002308BE">
            <w:pPr>
              <w:spacing w:after="120"/>
              <w:jc w:val="right"/>
              <w:rPr>
                <w:rFonts w:asciiTheme="majorHAnsi" w:hAnsiTheme="maj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8070" w:type="dxa"/>
            <w:gridSpan w:val="5"/>
          </w:tcPr>
          <w:p w:rsidR="002308BE" w:rsidRPr="005579E9" w:rsidRDefault="002308BE" w:rsidP="002308BE">
            <w:pPr>
              <w:spacing w:after="120"/>
              <w:rPr>
                <w:rFonts w:asciiTheme="majorHAnsi" w:hAnsiTheme="majorHAnsi"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</w:tr>
    </w:tbl>
    <w:p w:rsidR="00EE41BE" w:rsidRDefault="00EE41BE" w:rsidP="00EE41BE">
      <w:pPr>
        <w:spacing w:after="120" w:line="240" w:lineRule="auto"/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Default="00EE41BE" w:rsidP="00EE41BE">
      <w:pPr>
        <w:rPr>
          <w:sz w:val="20"/>
          <w:szCs w:val="20"/>
          <w:lang w:val="en-US"/>
        </w:rPr>
      </w:pPr>
    </w:p>
    <w:p w:rsidR="00EE41BE" w:rsidRPr="00EE41BE" w:rsidRDefault="00EE41BE" w:rsidP="00EE41BE">
      <w:pPr>
        <w:rPr>
          <w:sz w:val="20"/>
          <w:szCs w:val="20"/>
          <w:lang w:val="en-US"/>
        </w:rPr>
      </w:pPr>
    </w:p>
    <w:p w:rsidR="00EE41BE" w:rsidRDefault="00EE41BE" w:rsidP="00EE41BE">
      <w:pPr>
        <w:rPr>
          <w:sz w:val="20"/>
          <w:szCs w:val="20"/>
          <w:lang w:val="en-US"/>
        </w:rPr>
      </w:pPr>
    </w:p>
    <w:p w:rsidR="00C61D7F" w:rsidRPr="00EE41BE" w:rsidRDefault="00C61D7F" w:rsidP="00EE41BE">
      <w:pPr>
        <w:jc w:val="right"/>
        <w:rPr>
          <w:sz w:val="20"/>
          <w:szCs w:val="20"/>
          <w:lang w:val="en-US"/>
        </w:rPr>
      </w:pPr>
    </w:p>
    <w:sectPr w:rsidR="00C61D7F" w:rsidRPr="00EE41BE" w:rsidSect="00EE41BE">
      <w:headerReference w:type="default" r:id="rId17"/>
      <w:footerReference w:type="default" r:id="rId18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8E" w:rsidRDefault="00140A8E" w:rsidP="0085676E">
      <w:pPr>
        <w:spacing w:after="0" w:line="240" w:lineRule="auto"/>
      </w:pPr>
      <w:r>
        <w:separator/>
      </w:r>
    </w:p>
  </w:endnote>
  <w:endnote w:type="continuationSeparator" w:id="0">
    <w:p w:rsidR="00140A8E" w:rsidRDefault="00140A8E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B0F0"/>
      </w:rPr>
      <w:id w:val="1753537771"/>
      <w:docPartObj>
        <w:docPartGallery w:val="Page Numbers (Bottom of Page)"/>
        <w:docPartUnique/>
      </w:docPartObj>
    </w:sdtPr>
    <w:sdtEndPr/>
    <w:sdtContent>
      <w:p w:rsidR="00EE41BE" w:rsidRPr="00EE41BE" w:rsidRDefault="00EE41BE">
        <w:pPr>
          <w:pStyle w:val="Footer"/>
          <w:jc w:val="right"/>
          <w:rPr>
            <w:color w:val="00B0F0"/>
          </w:rPr>
        </w:pPr>
        <w:proofErr w:type="spellStart"/>
        <w:r w:rsidRPr="00EE41BE">
          <w:rPr>
            <w:color w:val="00B0F0"/>
          </w:rPr>
          <w:t>Page</w:t>
        </w:r>
        <w:proofErr w:type="spellEnd"/>
        <w:r w:rsidRPr="00EE41BE">
          <w:rPr>
            <w:color w:val="00B0F0"/>
          </w:rPr>
          <w:t xml:space="preserve"> | </w:t>
        </w:r>
        <w:r w:rsidRPr="00EE41BE">
          <w:rPr>
            <w:color w:val="00B0F0"/>
          </w:rPr>
          <w:fldChar w:fldCharType="begin"/>
        </w:r>
        <w:r w:rsidRPr="00EE41BE">
          <w:rPr>
            <w:color w:val="00B0F0"/>
          </w:rPr>
          <w:instrText xml:space="preserve"> PAGE   \* MERGEFORMAT </w:instrText>
        </w:r>
        <w:r w:rsidRPr="00EE41BE">
          <w:rPr>
            <w:color w:val="00B0F0"/>
          </w:rPr>
          <w:fldChar w:fldCharType="separate"/>
        </w:r>
        <w:r w:rsidR="00A919A0">
          <w:rPr>
            <w:noProof/>
            <w:color w:val="00B0F0"/>
          </w:rPr>
          <w:t>1</w:t>
        </w:r>
        <w:r w:rsidRPr="00EE41BE">
          <w:rPr>
            <w:noProof/>
            <w:color w:val="00B0F0"/>
          </w:rPr>
          <w:fldChar w:fldCharType="end"/>
        </w:r>
        <w:r w:rsidRPr="00EE41BE">
          <w:rPr>
            <w:color w:val="00B0F0"/>
          </w:rPr>
          <w:t xml:space="preserve"> </w:t>
        </w:r>
      </w:p>
    </w:sdtContent>
  </w:sdt>
  <w:p w:rsidR="00EE41BE" w:rsidRDefault="00EE4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8E" w:rsidRDefault="00140A8E" w:rsidP="0085676E">
      <w:pPr>
        <w:spacing w:after="0" w:line="240" w:lineRule="auto"/>
      </w:pPr>
      <w:r>
        <w:separator/>
      </w:r>
    </w:p>
  </w:footnote>
  <w:footnote w:type="continuationSeparator" w:id="0">
    <w:p w:rsidR="00140A8E" w:rsidRDefault="00140A8E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B9" w:rsidRDefault="00A019B9"/>
  <w:tbl>
    <w:tblPr>
      <w:tblStyle w:val="TableGrid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100"/>
    </w:tblGrid>
    <w:tr w:rsidR="007F4F8B" w:rsidTr="007F4F8B">
      <w:tc>
        <w:tcPr>
          <w:tcW w:w="1980" w:type="dxa"/>
        </w:tcPr>
        <w:p w:rsidR="007F4F8B" w:rsidRDefault="007F4F8B">
          <w:pPr>
            <w:pStyle w:val="Header"/>
            <w:rPr>
              <w:rFonts w:cs="Levenim MT"/>
              <w:color w:val="00B0F0"/>
              <w:lang w:val="en-US"/>
            </w:rPr>
          </w:pPr>
          <w:r w:rsidRPr="001C1BFD">
            <w:rPr>
              <w:rFonts w:cs="Levenim MT"/>
              <w:color w:val="00B0F0"/>
              <w:lang w:val="en-US"/>
            </w:rPr>
            <w:t>Curriculum Vitae</w:t>
          </w:r>
        </w:p>
      </w:tc>
      <w:tc>
        <w:tcPr>
          <w:tcW w:w="6100" w:type="dxa"/>
        </w:tcPr>
        <w:p w:rsidR="007F4F8B" w:rsidRDefault="007F4F8B" w:rsidP="007F4F8B">
          <w:pPr>
            <w:pStyle w:val="Header"/>
            <w:jc w:val="right"/>
            <w:rPr>
              <w:rFonts w:cs="Levenim MT"/>
              <w:color w:val="00B0F0"/>
              <w:lang w:val="en-US"/>
            </w:rPr>
          </w:pPr>
          <w:r>
            <w:rPr>
              <w:rFonts w:cs="Levenim MT"/>
              <w:color w:val="00B0F0"/>
              <w:lang w:val="en-US"/>
            </w:rPr>
            <w:t>Ekaterina Krotova</w:t>
          </w:r>
        </w:p>
      </w:tc>
    </w:tr>
  </w:tbl>
  <w:p w:rsidR="0085676E" w:rsidRDefault="007F4F8B">
    <w:pPr>
      <w:pStyle w:val="Header"/>
    </w:pPr>
    <w:r>
      <w:rPr>
        <w:rFonts w:cs="Levenim MT"/>
        <w:color w:val="00B0F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81123"/>
    <w:multiLevelType w:val="hybridMultilevel"/>
    <w:tmpl w:val="237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47921"/>
    <w:multiLevelType w:val="hybridMultilevel"/>
    <w:tmpl w:val="3F52A89E"/>
    <w:lvl w:ilvl="0" w:tplc="5EAA2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5F"/>
    <w:rsid w:val="00012291"/>
    <w:rsid w:val="00025B83"/>
    <w:rsid w:val="000A1006"/>
    <w:rsid w:val="00116379"/>
    <w:rsid w:val="00136E4C"/>
    <w:rsid w:val="00140A8E"/>
    <w:rsid w:val="0016512B"/>
    <w:rsid w:val="001C1BFD"/>
    <w:rsid w:val="002308BE"/>
    <w:rsid w:val="0025054C"/>
    <w:rsid w:val="002A1FF2"/>
    <w:rsid w:val="002E07D5"/>
    <w:rsid w:val="00316393"/>
    <w:rsid w:val="00341692"/>
    <w:rsid w:val="00347092"/>
    <w:rsid w:val="003613EC"/>
    <w:rsid w:val="00394FEE"/>
    <w:rsid w:val="0042390A"/>
    <w:rsid w:val="0044240B"/>
    <w:rsid w:val="004D65CC"/>
    <w:rsid w:val="004F66C9"/>
    <w:rsid w:val="005204DE"/>
    <w:rsid w:val="0055252A"/>
    <w:rsid w:val="005579E9"/>
    <w:rsid w:val="005616FB"/>
    <w:rsid w:val="00611FE2"/>
    <w:rsid w:val="00613E9B"/>
    <w:rsid w:val="006A3F3F"/>
    <w:rsid w:val="006D41AA"/>
    <w:rsid w:val="007633E4"/>
    <w:rsid w:val="007F4F8B"/>
    <w:rsid w:val="00821873"/>
    <w:rsid w:val="0085492A"/>
    <w:rsid w:val="0085676E"/>
    <w:rsid w:val="00870EE3"/>
    <w:rsid w:val="008C2EC6"/>
    <w:rsid w:val="008C6DA9"/>
    <w:rsid w:val="008D3CFB"/>
    <w:rsid w:val="00921D47"/>
    <w:rsid w:val="0096567C"/>
    <w:rsid w:val="00981578"/>
    <w:rsid w:val="009D148B"/>
    <w:rsid w:val="009E6207"/>
    <w:rsid w:val="00A019B9"/>
    <w:rsid w:val="00A12233"/>
    <w:rsid w:val="00A919A0"/>
    <w:rsid w:val="00A94D65"/>
    <w:rsid w:val="00AB28CB"/>
    <w:rsid w:val="00B23615"/>
    <w:rsid w:val="00B548EF"/>
    <w:rsid w:val="00B56B13"/>
    <w:rsid w:val="00B66202"/>
    <w:rsid w:val="00BA0B16"/>
    <w:rsid w:val="00BF220A"/>
    <w:rsid w:val="00C0679A"/>
    <w:rsid w:val="00C07B03"/>
    <w:rsid w:val="00C61D7F"/>
    <w:rsid w:val="00D04A7A"/>
    <w:rsid w:val="00D77428"/>
    <w:rsid w:val="00DE40A1"/>
    <w:rsid w:val="00E11194"/>
    <w:rsid w:val="00E30BFA"/>
    <w:rsid w:val="00E4084D"/>
    <w:rsid w:val="00E67350"/>
    <w:rsid w:val="00EA1334"/>
    <w:rsid w:val="00EC295F"/>
    <w:rsid w:val="00EC47A3"/>
    <w:rsid w:val="00EE41BE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E917-F922-4657-BD24-6C5408A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character" w:styleId="FollowedHyperlink">
    <w:name w:val="FollowedHyperlink"/>
    <w:basedOn w:val="DefaultParagraphFont"/>
    <w:uiPriority w:val="99"/>
    <w:semiHidden/>
    <w:unhideWhenUsed/>
    <w:rsid w:val="00965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iballianc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eotech.r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saptransl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Krotoff</dc:creator>
  <cp:keywords/>
  <dc:description/>
  <cp:lastModifiedBy>Sergey Krotoff</cp:lastModifiedBy>
  <cp:revision>61</cp:revision>
  <cp:lastPrinted>2014-08-08T08:53:00Z</cp:lastPrinted>
  <dcterms:created xsi:type="dcterms:W3CDTF">2014-08-08T01:45:00Z</dcterms:created>
  <dcterms:modified xsi:type="dcterms:W3CDTF">2014-08-08T08:53:00Z</dcterms:modified>
</cp:coreProperties>
</file>