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0FCA" w14:textId="77777777" w:rsidR="00DB25F6" w:rsidRDefault="006D4F9B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Pericles-Ioannis KRITIKOS</w:t>
      </w:r>
    </w:p>
    <w:p w14:paraId="0F1A0FCB" w14:textId="77777777" w:rsidR="00DB25F6" w:rsidRDefault="006D4F9B">
      <w:pPr>
        <w:jc w:val="center"/>
      </w:pPr>
      <w:hyperlink r:id="rId4">
        <w:r>
          <w:rPr>
            <w:rStyle w:val="Hyperlink1"/>
            <w:rFonts w:ascii="Cambria" w:hAnsi="Cambria"/>
            <w:color w:val="000000"/>
          </w:rPr>
          <w:t>pikritikos@yahoo.com</w:t>
        </w:r>
      </w:hyperlink>
    </w:p>
    <w:p w14:paraId="0F1A0FCC" w14:textId="77777777" w:rsidR="00DB25F6" w:rsidRDefault="00DB25F6">
      <w:pPr>
        <w:rPr>
          <w:color w:val="000000"/>
        </w:rPr>
      </w:pPr>
    </w:p>
    <w:p w14:paraId="0F1A0FCD" w14:textId="77777777" w:rsidR="00DB25F6" w:rsidRDefault="006D4F9B">
      <w:pPr>
        <w:jc w:val="center"/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t>CURRICULUM VITAE</w:t>
      </w:r>
    </w:p>
    <w:p w14:paraId="0F1A0FCE" w14:textId="77777777" w:rsidR="00DB25F6" w:rsidRDefault="00DB25F6">
      <w:pPr>
        <w:rPr>
          <w:color w:val="000000"/>
        </w:rPr>
      </w:pPr>
    </w:p>
    <w:p w14:paraId="0F1A0FCF" w14:textId="77777777" w:rsidR="00DB25F6" w:rsidRDefault="006D4F9B">
      <w:r>
        <w:rPr>
          <w:rFonts w:ascii="Cambria" w:hAnsi="Cambria"/>
          <w:b/>
          <w:color w:val="000000"/>
          <w:sz w:val="21"/>
          <w:u w:val="single"/>
        </w:rPr>
        <w:t>EDUCATIO</w:t>
      </w:r>
      <w:r>
        <w:rPr>
          <w:rFonts w:ascii="Cambria" w:hAnsi="Cambria"/>
          <w:b/>
          <w:color w:val="000000"/>
          <w:sz w:val="21"/>
          <w:u w:val="single"/>
          <w:lang w:val="en-GB"/>
        </w:rPr>
        <w:t>N</w:t>
      </w:r>
      <w:r>
        <w:rPr>
          <w:rFonts w:ascii="Cambria" w:hAnsi="Cambria"/>
          <w:b/>
          <w:color w:val="000000"/>
          <w:sz w:val="21"/>
          <w:u w:val="single"/>
        </w:rPr>
        <w:t>:</w:t>
      </w:r>
    </w:p>
    <w:p w14:paraId="0F1A0FD0" w14:textId="77777777" w:rsidR="00DB25F6" w:rsidRDefault="006D4F9B">
      <w:pPr>
        <w:rPr>
          <w:rFonts w:ascii="Cambria" w:hAnsi="Cambria"/>
          <w:b/>
          <w:color w:val="000000"/>
          <w:sz w:val="21"/>
        </w:rPr>
      </w:pPr>
      <w:r>
        <w:rPr>
          <w:rFonts w:ascii="Cambria" w:hAnsi="Cambria"/>
          <w:b/>
          <w:color w:val="000000"/>
          <w:sz w:val="21"/>
        </w:rPr>
        <w:t xml:space="preserve">The University of Athens, </w:t>
      </w:r>
      <w:r>
        <w:rPr>
          <w:rFonts w:ascii="Cambria" w:hAnsi="Cambria"/>
          <w:b/>
          <w:i/>
          <w:color w:val="000000"/>
          <w:sz w:val="21"/>
        </w:rPr>
        <w:t>Athens Greece</w:t>
      </w:r>
    </w:p>
    <w:p w14:paraId="0F1A0FD1" w14:textId="0CBE6AEC" w:rsidR="00DB25F6" w:rsidRDefault="006D4F9B">
      <w:pPr>
        <w:rPr>
          <w:lang w:val="en-GB"/>
        </w:rPr>
      </w:pPr>
      <w:r>
        <w:rPr>
          <w:rFonts w:ascii="Cambria" w:hAnsi="Cambria"/>
          <w:color w:val="000000"/>
          <w:sz w:val="21"/>
          <w:lang w:val="en-GB"/>
        </w:rPr>
        <w:t>Master’s</w:t>
      </w:r>
      <w:bookmarkStart w:id="0" w:name="__DdeLink__57_9379602962"/>
      <w:r>
        <w:rPr>
          <w:rFonts w:ascii="Cambria" w:hAnsi="Cambria"/>
          <w:color w:val="000000"/>
          <w:sz w:val="21"/>
          <w:lang w:val="en-GB"/>
        </w:rPr>
        <w:t xml:space="preserve">, </w:t>
      </w:r>
      <w:bookmarkEnd w:id="0"/>
      <w:r>
        <w:rPr>
          <w:rFonts w:ascii="Cambria" w:hAnsi="Cambria"/>
          <w:color w:val="000000"/>
          <w:sz w:val="21"/>
          <w:lang w:val="en-GB"/>
        </w:rPr>
        <w:t>Translation, French Language</w:t>
      </w:r>
      <w:r w:rsidR="0092041F">
        <w:rPr>
          <w:rFonts w:ascii="Cambria" w:hAnsi="Cambria"/>
          <w:color w:val="000000"/>
          <w:sz w:val="21"/>
          <w:lang w:val="en-GB"/>
        </w:rPr>
        <w:t xml:space="preserve"> – Currently Attending</w:t>
      </w:r>
    </w:p>
    <w:p w14:paraId="0F1A0FD2" w14:textId="77777777" w:rsidR="00DB25F6" w:rsidRDefault="00DB25F6">
      <w:pPr>
        <w:rPr>
          <w:rFonts w:ascii="Cambria" w:hAnsi="Cambria"/>
          <w:b/>
          <w:color w:val="000000"/>
          <w:sz w:val="21"/>
          <w:u w:val="single"/>
        </w:rPr>
      </w:pPr>
    </w:p>
    <w:p w14:paraId="0F1A0FD3" w14:textId="77777777" w:rsidR="00DB25F6" w:rsidRDefault="006D4F9B">
      <w:pPr>
        <w:rPr>
          <w:rFonts w:ascii="Cambria" w:hAnsi="Cambria"/>
          <w:b/>
          <w:color w:val="000000"/>
          <w:sz w:val="21"/>
        </w:rPr>
      </w:pPr>
      <w:r>
        <w:rPr>
          <w:rFonts w:ascii="Cambria" w:hAnsi="Cambria"/>
          <w:b/>
          <w:color w:val="000000"/>
          <w:sz w:val="21"/>
        </w:rPr>
        <w:t xml:space="preserve">Temple University, </w:t>
      </w:r>
      <w:r>
        <w:rPr>
          <w:rFonts w:ascii="Cambria" w:hAnsi="Cambria"/>
          <w:b/>
          <w:i/>
          <w:color w:val="000000"/>
          <w:sz w:val="21"/>
        </w:rPr>
        <w:t>Philadelphia, USA</w:t>
      </w:r>
    </w:p>
    <w:p w14:paraId="6B5C9848" w14:textId="31E71D8F" w:rsidR="00B216A6" w:rsidRDefault="00B216A6" w:rsidP="00B216A6">
      <w:pPr>
        <w:rPr>
          <w:lang w:val="en-GB"/>
        </w:rPr>
      </w:pPr>
      <w:r>
        <w:rPr>
          <w:rFonts w:ascii="Cambria" w:hAnsi="Cambria"/>
          <w:color w:val="000000"/>
          <w:sz w:val="21"/>
          <w:lang w:val="en-GB"/>
        </w:rPr>
        <w:t xml:space="preserve">Master’s, </w:t>
      </w:r>
      <w:r>
        <w:rPr>
          <w:rFonts w:ascii="Cambria" w:hAnsi="Cambria"/>
          <w:color w:val="000000"/>
          <w:sz w:val="21"/>
          <w:lang w:val="en-GB"/>
        </w:rPr>
        <w:t>Secondary Education</w:t>
      </w:r>
      <w:r w:rsidR="006D4F9B">
        <w:rPr>
          <w:rFonts w:ascii="Cambria" w:hAnsi="Cambria"/>
          <w:color w:val="000000"/>
          <w:sz w:val="21"/>
          <w:lang w:val="en-GB"/>
        </w:rPr>
        <w:t xml:space="preserve"> World Languages</w:t>
      </w:r>
      <w:r>
        <w:rPr>
          <w:rFonts w:ascii="Cambria" w:hAnsi="Cambria"/>
          <w:color w:val="000000"/>
          <w:sz w:val="21"/>
          <w:lang w:val="en-GB"/>
        </w:rPr>
        <w:t xml:space="preserve"> – Currently Attending</w:t>
      </w:r>
    </w:p>
    <w:p w14:paraId="0F1A0FD5" w14:textId="77777777" w:rsidR="00DB25F6" w:rsidRPr="00B216A6" w:rsidRDefault="00DB25F6">
      <w:pPr>
        <w:rPr>
          <w:rFonts w:ascii="Cambria" w:hAnsi="Cambria"/>
          <w:b/>
          <w:color w:val="000000"/>
          <w:sz w:val="21"/>
          <w:lang w:val="en-GB"/>
        </w:rPr>
      </w:pPr>
    </w:p>
    <w:p w14:paraId="0F1A0FD6" w14:textId="77777777" w:rsidR="00DB25F6" w:rsidRDefault="006D4F9B">
      <w:pPr>
        <w:rPr>
          <w:rFonts w:ascii="Cambria" w:hAnsi="Cambria"/>
          <w:b/>
          <w:color w:val="000000"/>
          <w:sz w:val="21"/>
        </w:rPr>
      </w:pPr>
      <w:r>
        <w:rPr>
          <w:rFonts w:ascii="Cambria" w:hAnsi="Cambria"/>
          <w:b/>
          <w:color w:val="000000"/>
          <w:sz w:val="21"/>
        </w:rPr>
        <w:t xml:space="preserve">The University of Athens, </w:t>
      </w:r>
      <w:r>
        <w:rPr>
          <w:rFonts w:ascii="Cambria" w:hAnsi="Cambria"/>
          <w:b/>
          <w:i/>
          <w:color w:val="000000"/>
          <w:sz w:val="21"/>
        </w:rPr>
        <w:t>Athens Greece</w:t>
      </w:r>
    </w:p>
    <w:p w14:paraId="0F1A0FD7" w14:textId="77777777" w:rsidR="00DB25F6" w:rsidRDefault="006D4F9B">
      <w:pPr>
        <w:rPr>
          <w:rFonts w:ascii="Cambria" w:hAnsi="Cambria"/>
          <w:color w:val="000000"/>
          <w:sz w:val="21"/>
        </w:rPr>
      </w:pPr>
      <w:bookmarkStart w:id="1" w:name="__DdeLink__57_937960296"/>
      <w:r>
        <w:rPr>
          <w:rFonts w:ascii="Cambria" w:hAnsi="Cambria"/>
          <w:color w:val="000000"/>
          <w:sz w:val="21"/>
        </w:rPr>
        <w:t>BA, French Language and Literature</w:t>
      </w:r>
      <w:bookmarkEnd w:id="1"/>
    </w:p>
    <w:p w14:paraId="0F1A0FD8" w14:textId="77777777" w:rsidR="00DB25F6" w:rsidRDefault="00DB25F6">
      <w:pPr>
        <w:rPr>
          <w:rFonts w:ascii="Cambria" w:hAnsi="Cambria"/>
          <w:color w:val="000000"/>
          <w:sz w:val="21"/>
        </w:rPr>
      </w:pPr>
    </w:p>
    <w:p w14:paraId="0F1A0FD9" w14:textId="77777777" w:rsidR="00DB25F6" w:rsidRDefault="006D4F9B">
      <w:pPr>
        <w:rPr>
          <w:rFonts w:ascii="Cambria" w:hAnsi="Cambria"/>
          <w:b/>
          <w:color w:val="000000"/>
          <w:sz w:val="21"/>
        </w:rPr>
      </w:pPr>
      <w:r>
        <w:rPr>
          <w:rFonts w:ascii="Cambria" w:hAnsi="Cambria"/>
          <w:b/>
          <w:color w:val="000000"/>
          <w:sz w:val="21"/>
        </w:rPr>
        <w:t xml:space="preserve">Temple University, </w:t>
      </w:r>
      <w:r>
        <w:rPr>
          <w:rFonts w:ascii="Cambria" w:hAnsi="Cambria"/>
          <w:b/>
          <w:i/>
          <w:color w:val="000000"/>
          <w:sz w:val="21"/>
        </w:rPr>
        <w:t>Philadelphia, USA</w:t>
      </w:r>
    </w:p>
    <w:p w14:paraId="0F1A0FDA" w14:textId="77777777" w:rsidR="00DB25F6" w:rsidRDefault="006D4F9B">
      <w:pPr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>Courses in English Literature and Creative Writing</w:t>
      </w:r>
    </w:p>
    <w:p w14:paraId="0F1A0FDB" w14:textId="77777777" w:rsidR="00DB25F6" w:rsidRDefault="006D4F9B">
      <w:r>
        <w:rPr>
          <w:color w:val="000000"/>
        </w:rPr>
        <w:t> </w:t>
      </w:r>
    </w:p>
    <w:p w14:paraId="0F1A0FDC" w14:textId="77777777" w:rsidR="00DB25F6" w:rsidRDefault="006D4F9B">
      <w:pPr>
        <w:rPr>
          <w:rFonts w:ascii="Cambria" w:hAnsi="Cambria"/>
          <w:b/>
          <w:color w:val="000000"/>
          <w:sz w:val="21"/>
        </w:rPr>
      </w:pPr>
      <w:r>
        <w:rPr>
          <w:rFonts w:ascii="Cambria" w:hAnsi="Cambria"/>
          <w:b/>
          <w:color w:val="000000"/>
          <w:sz w:val="21"/>
        </w:rPr>
        <w:t xml:space="preserve">The National Conservatory, </w:t>
      </w:r>
      <w:r>
        <w:rPr>
          <w:rFonts w:ascii="Cambria" w:hAnsi="Cambria"/>
          <w:b/>
          <w:i/>
          <w:color w:val="000000"/>
          <w:sz w:val="21"/>
        </w:rPr>
        <w:t>Athens Greece</w:t>
      </w:r>
    </w:p>
    <w:p w14:paraId="0F1A0FDD" w14:textId="77777777" w:rsidR="00DB25F6" w:rsidRDefault="006D4F9B">
      <w:pPr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>Advanced Studies in Classical Violin, Piano, and Harmony</w:t>
      </w:r>
    </w:p>
    <w:p w14:paraId="0F1A0FDE" w14:textId="77777777" w:rsidR="00DB25F6" w:rsidRDefault="006D4F9B">
      <w:pPr>
        <w:rPr>
          <w:color w:val="000000"/>
        </w:rPr>
      </w:pPr>
      <w:r>
        <w:rPr>
          <w:color w:val="000000"/>
        </w:rPr>
        <w:t> </w:t>
      </w:r>
    </w:p>
    <w:p w14:paraId="0F1A0FDF" w14:textId="77777777" w:rsidR="00DB25F6" w:rsidRDefault="006D4F9B">
      <w:pPr>
        <w:rPr>
          <w:rFonts w:ascii="Cambria" w:hAnsi="Cambria"/>
          <w:b/>
          <w:color w:val="000000"/>
          <w:sz w:val="21"/>
        </w:rPr>
      </w:pPr>
      <w:r>
        <w:rPr>
          <w:rFonts w:ascii="Cambria" w:hAnsi="Cambria"/>
          <w:b/>
          <w:color w:val="000000"/>
          <w:sz w:val="21"/>
        </w:rPr>
        <w:t xml:space="preserve">The American University of Paris, </w:t>
      </w:r>
      <w:r>
        <w:rPr>
          <w:rFonts w:ascii="Cambria" w:hAnsi="Cambria"/>
          <w:b/>
          <w:i/>
          <w:color w:val="000000"/>
          <w:sz w:val="21"/>
        </w:rPr>
        <w:t>Paris France</w:t>
      </w:r>
    </w:p>
    <w:p w14:paraId="0F1A0FE0" w14:textId="77777777" w:rsidR="00DB25F6" w:rsidRDefault="006D4F9B">
      <w:pPr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>Studies in French Literature and History</w:t>
      </w:r>
    </w:p>
    <w:p w14:paraId="0F1A0FE1" w14:textId="77777777" w:rsidR="00DB25F6" w:rsidRDefault="006D4F9B">
      <w:pPr>
        <w:rPr>
          <w:color w:val="000000"/>
        </w:rPr>
      </w:pPr>
      <w:r>
        <w:rPr>
          <w:color w:val="000000"/>
        </w:rPr>
        <w:t> </w:t>
      </w:r>
    </w:p>
    <w:p w14:paraId="0F1A0FE2" w14:textId="77777777" w:rsidR="00DB25F6" w:rsidRDefault="006D4F9B">
      <w:pPr>
        <w:rPr>
          <w:rFonts w:ascii="Cambria" w:hAnsi="Cambria"/>
          <w:b/>
          <w:color w:val="000000"/>
          <w:sz w:val="21"/>
          <w:u w:val="single"/>
        </w:rPr>
      </w:pPr>
      <w:r>
        <w:rPr>
          <w:rFonts w:ascii="Cambria" w:hAnsi="Cambria"/>
          <w:b/>
          <w:color w:val="000000"/>
          <w:sz w:val="21"/>
          <w:u w:val="single"/>
        </w:rPr>
        <w:t>Language Skills:</w:t>
      </w:r>
    </w:p>
    <w:p w14:paraId="0F1A0FE3" w14:textId="77777777" w:rsidR="00DB25F6" w:rsidRDefault="006D4F9B">
      <w:pPr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 xml:space="preserve">Trilingual – English </w:t>
      </w:r>
      <w:r w:rsidRPr="006D4F9B">
        <w:rPr>
          <w:rFonts w:ascii="Cambria" w:hAnsi="Cambria"/>
          <w:b/>
          <w:bCs/>
          <w:color w:val="000000"/>
          <w:sz w:val="21"/>
        </w:rPr>
        <w:t>(native speaker)</w:t>
      </w:r>
      <w:r>
        <w:rPr>
          <w:rFonts w:ascii="Cambria" w:hAnsi="Cambria"/>
          <w:color w:val="000000"/>
          <w:sz w:val="21"/>
        </w:rPr>
        <w:t>, French, Greek</w:t>
      </w:r>
    </w:p>
    <w:p w14:paraId="0F1A0FE4" w14:textId="77777777" w:rsidR="00DB25F6" w:rsidRDefault="006D4F9B">
      <w:pPr>
        <w:rPr>
          <w:color w:val="000000"/>
        </w:rPr>
      </w:pPr>
      <w:r>
        <w:rPr>
          <w:color w:val="000000"/>
        </w:rPr>
        <w:t> </w:t>
      </w:r>
    </w:p>
    <w:p w14:paraId="0F1A0FE5" w14:textId="77777777" w:rsidR="00DB25F6" w:rsidRDefault="006D4F9B">
      <w:pPr>
        <w:rPr>
          <w:rFonts w:ascii="Cambria" w:hAnsi="Cambria"/>
          <w:b/>
          <w:color w:val="000000"/>
          <w:sz w:val="21"/>
          <w:u w:val="single"/>
        </w:rPr>
      </w:pPr>
      <w:r>
        <w:rPr>
          <w:rFonts w:ascii="Cambria" w:hAnsi="Cambria"/>
          <w:b/>
          <w:color w:val="000000"/>
          <w:sz w:val="21"/>
          <w:u w:val="single"/>
        </w:rPr>
        <w:t>Computer Skills</w:t>
      </w:r>
    </w:p>
    <w:p w14:paraId="0F1A0FE6" w14:textId="77777777" w:rsidR="00DB25F6" w:rsidRDefault="006D4F9B">
      <w:pPr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>Microsoft Office</w:t>
      </w:r>
    </w:p>
    <w:p w14:paraId="0F1A0FE7" w14:textId="77777777" w:rsidR="00DB25F6" w:rsidRDefault="006D4F9B">
      <w:pPr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>Audio Typing – 90+ words per minute</w:t>
      </w:r>
    </w:p>
    <w:p w14:paraId="0F1A0FE8" w14:textId="77777777" w:rsidR="00DB25F6" w:rsidRDefault="006D4F9B">
      <w:pPr>
        <w:rPr>
          <w:color w:val="000000"/>
        </w:rPr>
      </w:pPr>
      <w:r>
        <w:rPr>
          <w:color w:val="000000"/>
        </w:rPr>
        <w:t> </w:t>
      </w:r>
    </w:p>
    <w:p w14:paraId="0F1A0FE9" w14:textId="77777777" w:rsidR="00DB25F6" w:rsidRDefault="006D4F9B">
      <w:pPr>
        <w:rPr>
          <w:rFonts w:ascii="Cambria" w:hAnsi="Cambria"/>
          <w:b/>
          <w:color w:val="000000"/>
          <w:sz w:val="21"/>
          <w:u w:val="single"/>
        </w:rPr>
      </w:pPr>
      <w:r>
        <w:rPr>
          <w:rFonts w:ascii="Cambria" w:hAnsi="Cambria"/>
          <w:b/>
          <w:color w:val="000000"/>
          <w:sz w:val="21"/>
          <w:u w:val="single"/>
        </w:rPr>
        <w:t>PROFESSIONAL EXPERIENCE:</w:t>
      </w:r>
    </w:p>
    <w:p w14:paraId="0F1A0FEA" w14:textId="77777777" w:rsidR="00DB25F6" w:rsidRDefault="006D4F9B">
      <w:r>
        <w:rPr>
          <w:rFonts w:ascii="Cambria" w:hAnsi="Cambria"/>
          <w:b/>
          <w:color w:val="000000"/>
          <w:sz w:val="21"/>
        </w:rPr>
        <w:t xml:space="preserve">The Lingual Institute, </w:t>
      </w:r>
      <w:r>
        <w:rPr>
          <w:rFonts w:ascii="Cambria" w:hAnsi="Cambria"/>
          <w:b/>
          <w:i/>
          <w:color w:val="000000"/>
          <w:sz w:val="21"/>
        </w:rPr>
        <w:t>Philadelphia, PA</w:t>
      </w:r>
    </w:p>
    <w:p w14:paraId="0F1A0FEB" w14:textId="77777777" w:rsidR="00DB25F6" w:rsidRDefault="006D4F9B">
      <w:pPr>
        <w:ind w:firstLine="720"/>
      </w:pPr>
      <w:r>
        <w:rPr>
          <w:rFonts w:ascii="Cambria" w:hAnsi="Cambria"/>
          <w:color w:val="000000"/>
          <w:sz w:val="21"/>
        </w:rPr>
        <w:t>- Director - Interpreter, Translator, Teacher – English (ESL)/, Greek/French</w:t>
      </w:r>
    </w:p>
    <w:p w14:paraId="0F1A0FEC" w14:textId="77777777" w:rsidR="00DB25F6" w:rsidRDefault="006D4F9B">
      <w:proofErr w:type="spellStart"/>
      <w:r>
        <w:rPr>
          <w:rFonts w:ascii="Cambria" w:hAnsi="Cambria"/>
          <w:b/>
          <w:color w:val="000000"/>
          <w:sz w:val="21"/>
        </w:rPr>
        <w:t>Eurologos</w:t>
      </w:r>
      <w:proofErr w:type="spellEnd"/>
      <w:r>
        <w:rPr>
          <w:rFonts w:ascii="Cambria" w:hAnsi="Cambria"/>
          <w:b/>
          <w:color w:val="000000"/>
          <w:sz w:val="21"/>
        </w:rPr>
        <w:t xml:space="preserve">, </w:t>
      </w:r>
      <w:r>
        <w:rPr>
          <w:rFonts w:ascii="Cambria" w:hAnsi="Cambria"/>
          <w:b/>
          <w:i/>
          <w:color w:val="000000"/>
          <w:sz w:val="21"/>
        </w:rPr>
        <w:t>Thessaloniki, Greece</w:t>
      </w:r>
    </w:p>
    <w:p w14:paraId="0F1A0FED" w14:textId="77777777" w:rsidR="00DB25F6" w:rsidRDefault="006D4F9B">
      <w:pPr>
        <w:ind w:firstLine="720"/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>-Translator – Greek, English, French</w:t>
      </w:r>
    </w:p>
    <w:p w14:paraId="0F1A0FEE" w14:textId="77777777" w:rsidR="00DB25F6" w:rsidRDefault="006D4F9B">
      <w:r>
        <w:rPr>
          <w:rFonts w:ascii="Cambria" w:hAnsi="Cambria"/>
          <w:b/>
          <w:color w:val="000000"/>
          <w:sz w:val="21"/>
        </w:rPr>
        <w:t>Schreiber Translations Inc.</w:t>
      </w:r>
      <w:proofErr w:type="gramStart"/>
      <w:r>
        <w:rPr>
          <w:rFonts w:ascii="Cambria" w:hAnsi="Cambria"/>
          <w:b/>
          <w:color w:val="000000"/>
          <w:sz w:val="21"/>
        </w:rPr>
        <w:t xml:space="preserve">,  </w:t>
      </w:r>
      <w:r>
        <w:rPr>
          <w:rFonts w:ascii="Cambria" w:hAnsi="Cambria"/>
          <w:b/>
          <w:color w:val="000000"/>
          <w:sz w:val="21"/>
        </w:rPr>
        <w:t>Rockville</w:t>
      </w:r>
      <w:proofErr w:type="gramEnd"/>
      <w:r>
        <w:rPr>
          <w:rFonts w:ascii="Cambria" w:hAnsi="Cambria"/>
          <w:b/>
          <w:color w:val="000000"/>
          <w:sz w:val="21"/>
        </w:rPr>
        <w:t>, MD</w:t>
      </w:r>
    </w:p>
    <w:p w14:paraId="0F1A0FEF" w14:textId="77777777" w:rsidR="00DB25F6" w:rsidRDefault="006D4F9B">
      <w:pPr>
        <w:ind w:firstLine="720"/>
      </w:pPr>
      <w:r>
        <w:rPr>
          <w:rFonts w:ascii="Cambria" w:hAnsi="Cambria"/>
          <w:color w:val="000000"/>
          <w:sz w:val="21"/>
        </w:rPr>
        <w:t>-Translator – Greek, English, French</w:t>
      </w:r>
    </w:p>
    <w:p w14:paraId="0F1A0FF0" w14:textId="77777777" w:rsidR="00DB25F6" w:rsidRDefault="006D4F9B">
      <w:r>
        <w:rPr>
          <w:rFonts w:ascii="Cambria" w:hAnsi="Cambria"/>
          <w:b/>
          <w:color w:val="000000"/>
          <w:sz w:val="21"/>
        </w:rPr>
        <w:t xml:space="preserve">N.G. Trust, </w:t>
      </w:r>
      <w:r>
        <w:rPr>
          <w:rFonts w:ascii="Cambria" w:hAnsi="Cambria"/>
          <w:b/>
          <w:i/>
          <w:color w:val="000000"/>
          <w:sz w:val="21"/>
        </w:rPr>
        <w:t>Athens Greece</w:t>
      </w:r>
    </w:p>
    <w:p w14:paraId="0F1A0FF1" w14:textId="77777777" w:rsidR="00DB25F6" w:rsidRDefault="006D4F9B">
      <w:pPr>
        <w:ind w:firstLine="720"/>
      </w:pPr>
      <w:r>
        <w:rPr>
          <w:rFonts w:ascii="Cambria" w:hAnsi="Cambria"/>
          <w:color w:val="000000"/>
          <w:sz w:val="21"/>
        </w:rPr>
        <w:t>-Translator – Greek/English/French</w:t>
      </w:r>
    </w:p>
    <w:p w14:paraId="0F1A0FF2" w14:textId="77777777" w:rsidR="00DB25F6" w:rsidRDefault="006D4F9B">
      <w:r>
        <w:rPr>
          <w:rFonts w:ascii="Cambria" w:hAnsi="Cambria"/>
          <w:b/>
          <w:color w:val="000000"/>
          <w:sz w:val="21"/>
        </w:rPr>
        <w:t xml:space="preserve">The Hellenic Center, </w:t>
      </w:r>
      <w:r>
        <w:rPr>
          <w:rFonts w:ascii="Cambria" w:hAnsi="Cambria"/>
          <w:b/>
          <w:i/>
          <w:color w:val="000000"/>
          <w:sz w:val="21"/>
        </w:rPr>
        <w:t>Philadelphia, PA</w:t>
      </w:r>
    </w:p>
    <w:p w14:paraId="0F1A0FF3" w14:textId="77777777" w:rsidR="00DB25F6" w:rsidRDefault="006D4F9B">
      <w:pPr>
        <w:ind w:firstLine="720"/>
      </w:pPr>
      <w:r>
        <w:rPr>
          <w:rFonts w:ascii="Cambria" w:hAnsi="Cambria"/>
          <w:color w:val="000000"/>
          <w:sz w:val="21"/>
        </w:rPr>
        <w:t>-Lead Courtroom Interpreter and Translator – Greek/English</w:t>
      </w:r>
    </w:p>
    <w:p w14:paraId="0F1A0FF4" w14:textId="77777777" w:rsidR="00DB25F6" w:rsidRDefault="006D4F9B">
      <w:r>
        <w:rPr>
          <w:rFonts w:ascii="Cambria" w:hAnsi="Cambria"/>
          <w:b/>
          <w:color w:val="000000"/>
          <w:sz w:val="21"/>
        </w:rPr>
        <w:t xml:space="preserve">Professional Transcription, </w:t>
      </w:r>
      <w:r>
        <w:rPr>
          <w:rFonts w:ascii="Cambria" w:hAnsi="Cambria"/>
          <w:b/>
          <w:i/>
          <w:iCs/>
          <w:color w:val="000000"/>
          <w:sz w:val="21"/>
        </w:rPr>
        <w:t>Lafayette, LA</w:t>
      </w:r>
    </w:p>
    <w:p w14:paraId="0F1A0FF5" w14:textId="77777777" w:rsidR="00DB25F6" w:rsidRDefault="006D4F9B">
      <w:pPr>
        <w:ind w:firstLine="720"/>
      </w:pPr>
      <w:r>
        <w:rPr>
          <w:rFonts w:ascii="Cambria" w:hAnsi="Cambria"/>
          <w:iCs/>
          <w:color w:val="000000"/>
          <w:sz w:val="21"/>
        </w:rPr>
        <w:t>-Medical Transcriptionist, Radiology</w:t>
      </w:r>
    </w:p>
    <w:p w14:paraId="0F1A0FF6" w14:textId="77777777" w:rsidR="00DB25F6" w:rsidRDefault="006D4F9B">
      <w:r>
        <w:rPr>
          <w:rFonts w:ascii="Cambria" w:hAnsi="Cambria"/>
          <w:b/>
          <w:color w:val="000000"/>
          <w:sz w:val="21"/>
        </w:rPr>
        <w:t xml:space="preserve">DTS America, </w:t>
      </w:r>
      <w:r>
        <w:rPr>
          <w:rFonts w:ascii="Cambria" w:hAnsi="Cambria"/>
          <w:b/>
          <w:i/>
          <w:color w:val="000000"/>
          <w:sz w:val="21"/>
        </w:rPr>
        <w:t>Brentwood, TN</w:t>
      </w:r>
    </w:p>
    <w:p w14:paraId="0F1A0FF7" w14:textId="77777777" w:rsidR="00DB25F6" w:rsidRDefault="006D4F9B">
      <w:pPr>
        <w:ind w:firstLine="720"/>
      </w:pPr>
      <w:bookmarkStart w:id="2" w:name="__DdeLink__164_1980803566"/>
      <w:r>
        <w:rPr>
          <w:rFonts w:ascii="Cambria" w:hAnsi="Cambria"/>
          <w:color w:val="000000"/>
          <w:sz w:val="21"/>
        </w:rPr>
        <w:t>-Medical Transcriptionist, Various Specialties with a heavy emphasis on Psychiatry</w:t>
      </w:r>
      <w:bookmarkEnd w:id="2"/>
    </w:p>
    <w:p w14:paraId="0F1A0FF8" w14:textId="77777777" w:rsidR="00DB25F6" w:rsidRDefault="006D4F9B">
      <w:r>
        <w:rPr>
          <w:rFonts w:ascii="Cambria" w:hAnsi="Cambria"/>
          <w:b/>
          <w:color w:val="000000"/>
          <w:sz w:val="21"/>
        </w:rPr>
        <w:t xml:space="preserve">St. Thomas’ Hospital (St. John’s Institute of Dermatology), </w:t>
      </w:r>
      <w:r>
        <w:rPr>
          <w:rFonts w:ascii="Cambria" w:hAnsi="Cambria"/>
          <w:b/>
          <w:i/>
          <w:color w:val="000000"/>
          <w:sz w:val="21"/>
        </w:rPr>
        <w:t>London UK</w:t>
      </w:r>
    </w:p>
    <w:p w14:paraId="0F1A0FF9" w14:textId="77777777" w:rsidR="00DB25F6" w:rsidRDefault="006D4F9B">
      <w:pPr>
        <w:ind w:firstLine="720"/>
      </w:pPr>
      <w:r>
        <w:rPr>
          <w:rFonts w:ascii="Cambria" w:hAnsi="Cambria"/>
          <w:color w:val="000000"/>
          <w:sz w:val="21"/>
        </w:rPr>
        <w:t>-Medical Transcriptionist/Secretary</w:t>
      </w:r>
    </w:p>
    <w:p w14:paraId="0F1A0FFA" w14:textId="77777777" w:rsidR="00DB25F6" w:rsidRDefault="00DB25F6">
      <w:pPr>
        <w:rPr>
          <w:rFonts w:ascii="Cambria" w:hAnsi="Cambria"/>
          <w:b/>
          <w:i/>
          <w:color w:val="000000"/>
          <w:sz w:val="21"/>
        </w:rPr>
      </w:pPr>
    </w:p>
    <w:p w14:paraId="0F1A0FFB" w14:textId="77777777" w:rsidR="00DB25F6" w:rsidRDefault="00DB25F6">
      <w:pPr>
        <w:rPr>
          <w:color w:val="000000"/>
          <w:u w:val="single"/>
        </w:rPr>
      </w:pPr>
    </w:p>
    <w:p w14:paraId="0F1A0FFC" w14:textId="77777777" w:rsidR="00DB25F6" w:rsidRDefault="00DB25F6">
      <w:pPr>
        <w:rPr>
          <w:color w:val="000000"/>
          <w:u w:val="single"/>
        </w:rPr>
      </w:pPr>
    </w:p>
    <w:p w14:paraId="0F1A0FFD" w14:textId="77777777" w:rsidR="00DB25F6" w:rsidRDefault="006D4F9B">
      <w:pPr>
        <w:jc w:val="center"/>
        <w:rPr>
          <w:rFonts w:ascii="Cambria" w:hAnsi="Cambria"/>
          <w:b/>
          <w:color w:val="000000"/>
          <w:sz w:val="20"/>
          <w:u w:val="single"/>
        </w:rPr>
      </w:pPr>
      <w:r>
        <w:rPr>
          <w:rFonts w:ascii="Cambria" w:hAnsi="Cambria"/>
          <w:b/>
          <w:color w:val="000000"/>
          <w:sz w:val="20"/>
          <w:u w:val="single"/>
        </w:rPr>
        <w:t>References Available Upon Request</w:t>
      </w:r>
    </w:p>
    <w:p w14:paraId="0F1A0FFE" w14:textId="77777777" w:rsidR="00DB25F6" w:rsidRDefault="00DB25F6"/>
    <w:sectPr w:rsidR="00DB25F6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F6"/>
    <w:rsid w:val="006D4F9B"/>
    <w:rsid w:val="0092041F"/>
    <w:rsid w:val="00B216A6"/>
    <w:rsid w:val="00D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0FCA"/>
  <w15:docId w15:val="{4D1C923B-F268-419C-8949-06E03AA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qFormat/>
    <w:rPr>
      <w:color w:val="000080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kritik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Pericles Kritikos</dc:creator>
  <dc:description/>
  <cp:lastModifiedBy>Pericles Kritikos</cp:lastModifiedBy>
  <cp:revision>6</cp:revision>
  <cp:lastPrinted>2020-06-29T04:42:00Z</cp:lastPrinted>
  <dcterms:created xsi:type="dcterms:W3CDTF">2023-04-18T11:22:00Z</dcterms:created>
  <dcterms:modified xsi:type="dcterms:W3CDTF">2023-11-30T00:03:00Z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